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0DF6" w14:textId="77777777" w:rsidR="00B959AA" w:rsidRPr="00825082" w:rsidRDefault="00B959AA" w:rsidP="0011106F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082">
        <w:rPr>
          <w:rFonts w:asciiTheme="minorHAnsi" w:hAnsiTheme="minorHAnsi" w:cstheme="minorHAnsi"/>
          <w:b/>
          <w:sz w:val="22"/>
          <w:szCs w:val="22"/>
        </w:rPr>
        <w:t>THE GRAND FORKS COUNTY WATER RESOURCE DISTRICT</w:t>
      </w:r>
    </w:p>
    <w:p w14:paraId="450A6019" w14:textId="77777777" w:rsidR="00825082" w:rsidRPr="00825082" w:rsidRDefault="00C748F6" w:rsidP="00C74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151 S. 4</w:t>
      </w:r>
      <w:r w:rsidRPr="00C748F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St, Suite 348</w:t>
      </w:r>
      <w:r w:rsidR="00825082" w:rsidRPr="00825082">
        <w:rPr>
          <w:rStyle w:val="lrzxr"/>
          <w:rFonts w:asciiTheme="minorHAnsi" w:hAnsiTheme="minorHAnsi" w:cstheme="minorHAnsi"/>
          <w:b/>
          <w:color w:val="222222"/>
          <w:sz w:val="21"/>
          <w:szCs w:val="21"/>
        </w:rPr>
        <w:t>, Grand Forks, ND 58203</w:t>
      </w:r>
    </w:p>
    <w:p w14:paraId="3A156EBB" w14:textId="2B376556" w:rsidR="00C5624D" w:rsidRPr="00C5624D" w:rsidRDefault="00980912" w:rsidP="00C56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November 1</w:t>
      </w:r>
      <w:r w:rsidR="00E812E3">
        <w:rPr>
          <w:rFonts w:asciiTheme="minorHAnsi" w:hAnsiTheme="minorHAnsi" w:cstheme="minorHAnsi"/>
          <w:b/>
          <w:sz w:val="22"/>
          <w:szCs w:val="22"/>
        </w:rPr>
        <w:t>, 202</w:t>
      </w:r>
      <w:r w:rsidR="00287955">
        <w:rPr>
          <w:rFonts w:asciiTheme="minorHAnsi" w:hAnsiTheme="minorHAnsi" w:cstheme="minorHAnsi"/>
          <w:b/>
          <w:sz w:val="22"/>
          <w:szCs w:val="22"/>
        </w:rPr>
        <w:t>3</w:t>
      </w:r>
    </w:p>
    <w:p w14:paraId="6345D8FE" w14:textId="77777777" w:rsidR="004A58A9" w:rsidRPr="00C5624D" w:rsidRDefault="004A58A9" w:rsidP="001110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A2790B" w14:textId="77777777" w:rsidR="00445391" w:rsidRPr="00C5624D" w:rsidRDefault="00445391" w:rsidP="001110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A5CA2" w14:textId="197AB7A1" w:rsidR="007B0502" w:rsidRPr="00C5624D" w:rsidRDefault="00EE5CDD" w:rsidP="00E94BD6">
      <w:pPr>
        <w:rPr>
          <w:rFonts w:asciiTheme="minorHAnsi" w:eastAsia="Arial Unicode MS" w:hAnsiTheme="minorHAnsi" w:cstheme="minorHAnsi"/>
          <w:sz w:val="22"/>
          <w:szCs w:val="22"/>
        </w:rPr>
      </w:pPr>
      <w:r w:rsidRPr="00C5624D">
        <w:rPr>
          <w:rFonts w:asciiTheme="minorHAnsi" w:eastAsia="Arial Unicode MS" w:hAnsiTheme="minorHAnsi" w:cstheme="minorHAnsi"/>
          <w:sz w:val="22"/>
          <w:szCs w:val="22"/>
        </w:rPr>
        <w:t xml:space="preserve">The Regular </w:t>
      </w:r>
      <w:r w:rsidR="00B075FF" w:rsidRPr="00C5624D">
        <w:rPr>
          <w:rFonts w:asciiTheme="minorHAnsi" w:eastAsia="Arial Unicode MS" w:hAnsiTheme="minorHAnsi" w:cstheme="minorHAnsi"/>
          <w:sz w:val="22"/>
          <w:szCs w:val="22"/>
        </w:rPr>
        <w:t>meeting of the GF</w:t>
      </w:r>
      <w:r w:rsidR="00B959AA" w:rsidRPr="00C5624D">
        <w:rPr>
          <w:rFonts w:asciiTheme="minorHAnsi" w:eastAsia="Arial Unicode MS" w:hAnsiTheme="minorHAnsi" w:cstheme="minorHAnsi"/>
          <w:sz w:val="22"/>
          <w:szCs w:val="22"/>
        </w:rPr>
        <w:t xml:space="preserve"> County Water Resource District w</w:t>
      </w:r>
      <w:r w:rsidR="00040E7B" w:rsidRPr="00C5624D">
        <w:rPr>
          <w:rFonts w:asciiTheme="minorHAnsi" w:eastAsia="Arial Unicode MS" w:hAnsiTheme="minorHAnsi" w:cstheme="minorHAnsi"/>
          <w:sz w:val="22"/>
          <w:szCs w:val="22"/>
        </w:rPr>
        <w:t>as held on</w:t>
      </w:r>
      <w:r w:rsidR="00952646">
        <w:rPr>
          <w:rFonts w:asciiTheme="minorHAnsi" w:eastAsia="Arial Unicode MS" w:hAnsiTheme="minorHAnsi" w:cstheme="minorHAnsi"/>
          <w:sz w:val="22"/>
          <w:szCs w:val="22"/>
        </w:rPr>
        <w:t xml:space="preserve"> Wednesday November 1</w:t>
      </w:r>
      <w:r w:rsidR="00C748F6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  <w:r w:rsidR="009847CD">
        <w:rPr>
          <w:rFonts w:asciiTheme="minorHAnsi" w:eastAsia="Arial Unicode MS" w:hAnsiTheme="minorHAnsi" w:cstheme="minorHAnsi"/>
          <w:sz w:val="22"/>
          <w:szCs w:val="22"/>
        </w:rPr>
        <w:t>2023,</w:t>
      </w:r>
      <w:r w:rsidR="00825082">
        <w:rPr>
          <w:rFonts w:asciiTheme="minorHAnsi" w:eastAsia="Arial Unicode MS" w:hAnsiTheme="minorHAnsi" w:cstheme="minorHAnsi"/>
          <w:sz w:val="22"/>
          <w:szCs w:val="22"/>
        </w:rPr>
        <w:t xml:space="preserve"> at</w:t>
      </w:r>
      <w:r w:rsidR="00C748F6">
        <w:rPr>
          <w:rFonts w:asciiTheme="minorHAnsi" w:eastAsia="Arial Unicode MS" w:hAnsiTheme="minorHAnsi" w:cstheme="minorHAnsi"/>
          <w:sz w:val="22"/>
          <w:szCs w:val="22"/>
        </w:rPr>
        <w:t xml:space="preserve"> the Water Resource District Office</w:t>
      </w:r>
      <w:r w:rsidR="009305F6" w:rsidRPr="00C5624D">
        <w:rPr>
          <w:rFonts w:asciiTheme="minorHAnsi" w:eastAsia="Arial Unicode MS" w:hAnsiTheme="minorHAnsi" w:cstheme="minorHAnsi"/>
          <w:sz w:val="22"/>
          <w:szCs w:val="22"/>
        </w:rPr>
        <w:t>.</w:t>
      </w:r>
      <w:r w:rsidR="00081EF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057055" w:rsidRPr="00C5624D">
        <w:rPr>
          <w:rFonts w:asciiTheme="minorHAnsi" w:eastAsia="Arial Unicode MS" w:hAnsiTheme="minorHAnsi" w:cstheme="minorHAnsi"/>
          <w:sz w:val="22"/>
          <w:szCs w:val="22"/>
        </w:rPr>
        <w:t>At</w:t>
      </w:r>
      <w:r w:rsidR="0011106F" w:rsidRPr="00C5624D">
        <w:rPr>
          <w:rFonts w:asciiTheme="minorHAnsi" w:eastAsia="Arial Unicode MS" w:hAnsiTheme="minorHAnsi" w:cstheme="minorHAnsi"/>
          <w:sz w:val="22"/>
          <w:szCs w:val="22"/>
        </w:rPr>
        <w:t xml:space="preserve">tending </w:t>
      </w:r>
      <w:r w:rsidR="001331E8" w:rsidRPr="00C5624D">
        <w:rPr>
          <w:rFonts w:asciiTheme="minorHAnsi" w:eastAsia="Arial Unicode MS" w:hAnsiTheme="minorHAnsi" w:cstheme="minorHAnsi"/>
          <w:sz w:val="22"/>
          <w:szCs w:val="22"/>
        </w:rPr>
        <w:t>were</w:t>
      </w:r>
      <w:r w:rsidR="00057055" w:rsidRPr="00C5624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980912">
        <w:rPr>
          <w:rFonts w:asciiTheme="minorHAnsi" w:eastAsia="Arial Unicode MS" w:hAnsiTheme="minorHAnsi" w:cstheme="minorHAnsi"/>
          <w:sz w:val="22"/>
          <w:szCs w:val="22"/>
        </w:rPr>
        <w:t xml:space="preserve">Shaun Anderson, Brent Schmitz, Gerald Roach, Nick Pribula </w:t>
      </w:r>
      <w:r w:rsidR="000118E0">
        <w:rPr>
          <w:rFonts w:asciiTheme="minorHAnsi" w:hAnsiTheme="minorHAnsi" w:cstheme="minorHAnsi"/>
          <w:sz w:val="22"/>
          <w:szCs w:val="22"/>
        </w:rPr>
        <w:t>Tim Farrell</w:t>
      </w:r>
      <w:r w:rsidR="00643399" w:rsidRPr="00C5624D">
        <w:rPr>
          <w:rFonts w:asciiTheme="minorHAnsi" w:hAnsiTheme="minorHAnsi" w:cstheme="minorHAnsi"/>
          <w:sz w:val="22"/>
          <w:szCs w:val="22"/>
        </w:rPr>
        <w:t xml:space="preserve">, Tom Perdue, </w:t>
      </w:r>
      <w:r w:rsidR="00825082">
        <w:rPr>
          <w:rFonts w:asciiTheme="minorHAnsi" w:hAnsiTheme="minorHAnsi" w:cstheme="minorHAnsi"/>
          <w:sz w:val="22"/>
          <w:szCs w:val="22"/>
        </w:rPr>
        <w:t xml:space="preserve">Bob Drees, </w:t>
      </w:r>
      <w:r w:rsidR="00287955">
        <w:rPr>
          <w:rFonts w:asciiTheme="minorHAnsi" w:hAnsiTheme="minorHAnsi" w:cstheme="minorHAnsi"/>
          <w:sz w:val="22"/>
          <w:szCs w:val="22"/>
        </w:rPr>
        <w:t>Jim Heider</w:t>
      </w:r>
      <w:r w:rsidR="00825082">
        <w:rPr>
          <w:rFonts w:asciiTheme="minorHAnsi" w:hAnsiTheme="minorHAnsi" w:cstheme="minorHAnsi"/>
          <w:sz w:val="22"/>
          <w:szCs w:val="22"/>
        </w:rPr>
        <w:t>,</w:t>
      </w:r>
      <w:r w:rsidR="00287955">
        <w:rPr>
          <w:rFonts w:asciiTheme="minorHAnsi" w:hAnsiTheme="minorHAnsi" w:cstheme="minorHAnsi"/>
          <w:sz w:val="22"/>
          <w:szCs w:val="22"/>
        </w:rPr>
        <w:t xml:space="preserve"> Tom Durkin,</w:t>
      </w:r>
      <w:r w:rsidR="00825082">
        <w:rPr>
          <w:rFonts w:asciiTheme="minorHAnsi" w:hAnsiTheme="minorHAnsi" w:cstheme="minorHAnsi"/>
          <w:sz w:val="22"/>
          <w:szCs w:val="22"/>
        </w:rPr>
        <w:t xml:space="preserve"> </w:t>
      </w:r>
      <w:r w:rsidR="00643399" w:rsidRPr="00C5624D">
        <w:rPr>
          <w:rFonts w:asciiTheme="minorHAnsi" w:hAnsiTheme="minorHAnsi" w:cstheme="minorHAnsi"/>
          <w:sz w:val="22"/>
          <w:szCs w:val="22"/>
        </w:rPr>
        <w:t xml:space="preserve">Jerry Pribula, </w:t>
      </w:r>
      <w:r w:rsidR="00E812E3">
        <w:rPr>
          <w:rFonts w:asciiTheme="minorHAnsi" w:hAnsiTheme="minorHAnsi" w:cstheme="minorHAnsi"/>
          <w:sz w:val="22"/>
          <w:szCs w:val="22"/>
        </w:rPr>
        <w:t xml:space="preserve">Nick West, Dan Gaustad, </w:t>
      </w:r>
      <w:r w:rsidR="00081EF5">
        <w:rPr>
          <w:rFonts w:asciiTheme="minorHAnsi" w:hAnsiTheme="minorHAnsi" w:cstheme="minorHAnsi"/>
          <w:sz w:val="22"/>
          <w:szCs w:val="22"/>
        </w:rPr>
        <w:t xml:space="preserve">and </w:t>
      </w:r>
      <w:r w:rsidR="00825082">
        <w:rPr>
          <w:rFonts w:asciiTheme="minorHAnsi" w:hAnsiTheme="minorHAnsi" w:cstheme="minorHAnsi"/>
          <w:sz w:val="22"/>
          <w:szCs w:val="22"/>
        </w:rPr>
        <w:t>Kari Lavecchia</w:t>
      </w:r>
      <w:r w:rsidR="00B60697">
        <w:rPr>
          <w:rFonts w:asciiTheme="minorHAnsi" w:hAnsiTheme="minorHAnsi" w:cstheme="minorHAnsi"/>
          <w:sz w:val="22"/>
          <w:szCs w:val="22"/>
        </w:rPr>
        <w:t>.</w:t>
      </w:r>
    </w:p>
    <w:p w14:paraId="5D90912F" w14:textId="77777777" w:rsidR="00643399" w:rsidRPr="00C5624D" w:rsidRDefault="00643399" w:rsidP="00E94BD6">
      <w:pPr>
        <w:rPr>
          <w:rFonts w:asciiTheme="minorHAnsi" w:hAnsiTheme="minorHAnsi" w:cstheme="minorHAnsi"/>
          <w:sz w:val="22"/>
          <w:szCs w:val="22"/>
        </w:rPr>
      </w:pPr>
    </w:p>
    <w:p w14:paraId="0E1EAC37" w14:textId="3104D7E8" w:rsidR="0011106F" w:rsidRPr="00C5624D" w:rsidRDefault="003E1322" w:rsidP="00E94BD6">
      <w:pPr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 xml:space="preserve">A motion was made by </w:t>
      </w:r>
      <w:r w:rsidR="00952646">
        <w:rPr>
          <w:rFonts w:asciiTheme="minorHAnsi" w:hAnsiTheme="minorHAnsi" w:cstheme="minorHAnsi"/>
          <w:sz w:val="22"/>
          <w:szCs w:val="22"/>
        </w:rPr>
        <w:t>Tim Farrell</w:t>
      </w:r>
      <w:r w:rsidR="000118E0">
        <w:rPr>
          <w:rFonts w:asciiTheme="minorHAnsi" w:hAnsiTheme="minorHAnsi" w:cstheme="minorHAnsi"/>
          <w:sz w:val="22"/>
          <w:szCs w:val="22"/>
        </w:rPr>
        <w:t xml:space="preserve"> </w:t>
      </w:r>
      <w:r w:rsidR="00825082">
        <w:rPr>
          <w:rFonts w:asciiTheme="minorHAnsi" w:hAnsiTheme="minorHAnsi" w:cstheme="minorHAnsi"/>
          <w:sz w:val="22"/>
          <w:szCs w:val="22"/>
        </w:rPr>
        <w:t>and seconded by</w:t>
      </w:r>
      <w:r w:rsidR="00081EF5">
        <w:rPr>
          <w:rFonts w:asciiTheme="minorHAnsi" w:hAnsiTheme="minorHAnsi" w:cstheme="minorHAnsi"/>
          <w:sz w:val="22"/>
          <w:szCs w:val="22"/>
        </w:rPr>
        <w:t xml:space="preserve"> </w:t>
      </w:r>
      <w:r w:rsidR="00952646">
        <w:rPr>
          <w:rFonts w:asciiTheme="minorHAnsi" w:hAnsiTheme="minorHAnsi" w:cstheme="minorHAnsi"/>
          <w:sz w:val="22"/>
          <w:szCs w:val="22"/>
        </w:rPr>
        <w:t xml:space="preserve">Tom Durkin </w:t>
      </w:r>
      <w:r w:rsidR="003F0277" w:rsidRPr="00C5624D">
        <w:rPr>
          <w:rFonts w:asciiTheme="minorHAnsi" w:hAnsiTheme="minorHAnsi" w:cstheme="minorHAnsi"/>
          <w:sz w:val="22"/>
          <w:szCs w:val="22"/>
        </w:rPr>
        <w:t>to approve the minutes of</w:t>
      </w:r>
      <w:r w:rsidR="00081EF5">
        <w:rPr>
          <w:rFonts w:asciiTheme="minorHAnsi" w:hAnsiTheme="minorHAnsi" w:cstheme="minorHAnsi"/>
          <w:sz w:val="22"/>
          <w:szCs w:val="22"/>
        </w:rPr>
        <w:t xml:space="preserve"> </w:t>
      </w:r>
      <w:r w:rsidR="00952646">
        <w:rPr>
          <w:rFonts w:asciiTheme="minorHAnsi" w:hAnsiTheme="minorHAnsi" w:cstheme="minorHAnsi"/>
          <w:sz w:val="22"/>
          <w:szCs w:val="22"/>
        </w:rPr>
        <w:t xml:space="preserve">October 18, 2023; </w:t>
      </w:r>
      <w:r w:rsidR="0011106F" w:rsidRPr="00C5624D">
        <w:rPr>
          <w:rFonts w:asciiTheme="minorHAnsi" w:hAnsiTheme="minorHAnsi" w:cstheme="minorHAnsi"/>
          <w:sz w:val="22"/>
          <w:szCs w:val="22"/>
        </w:rPr>
        <w:t>as read.</w:t>
      </w:r>
    </w:p>
    <w:p w14:paraId="49C18249" w14:textId="77777777" w:rsidR="00643399" w:rsidRPr="00C5624D" w:rsidRDefault="00643399" w:rsidP="00643399">
      <w:pPr>
        <w:rPr>
          <w:rFonts w:asciiTheme="minorHAnsi" w:hAnsiTheme="minorHAnsi" w:cstheme="minorHAnsi"/>
          <w:sz w:val="22"/>
          <w:szCs w:val="22"/>
        </w:rPr>
      </w:pPr>
    </w:p>
    <w:p w14:paraId="1FB00F3A" w14:textId="52B93A93" w:rsidR="00643399" w:rsidRDefault="00643399" w:rsidP="00643399">
      <w:pPr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>A motion to approve t</w:t>
      </w:r>
      <w:r w:rsidR="00825082">
        <w:rPr>
          <w:rFonts w:asciiTheme="minorHAnsi" w:hAnsiTheme="minorHAnsi" w:cstheme="minorHAnsi"/>
          <w:sz w:val="22"/>
          <w:szCs w:val="22"/>
        </w:rPr>
        <w:t xml:space="preserve">he bills was made by </w:t>
      </w:r>
      <w:r w:rsidR="00952646">
        <w:rPr>
          <w:rFonts w:asciiTheme="minorHAnsi" w:hAnsiTheme="minorHAnsi" w:cstheme="minorHAnsi"/>
          <w:sz w:val="22"/>
          <w:szCs w:val="22"/>
        </w:rPr>
        <w:t>Tim Farrell</w:t>
      </w:r>
      <w:r w:rsidR="00081EF5">
        <w:rPr>
          <w:rFonts w:asciiTheme="minorHAnsi" w:hAnsiTheme="minorHAnsi" w:cstheme="minorHAnsi"/>
          <w:sz w:val="22"/>
          <w:szCs w:val="22"/>
        </w:rPr>
        <w:t xml:space="preserve"> </w:t>
      </w:r>
      <w:r w:rsidR="00825082">
        <w:rPr>
          <w:rFonts w:asciiTheme="minorHAnsi" w:hAnsiTheme="minorHAnsi" w:cstheme="minorHAnsi"/>
          <w:sz w:val="22"/>
          <w:szCs w:val="22"/>
        </w:rPr>
        <w:t xml:space="preserve">and seconded by </w:t>
      </w:r>
      <w:r w:rsidR="00952646">
        <w:rPr>
          <w:rFonts w:asciiTheme="minorHAnsi" w:hAnsiTheme="minorHAnsi" w:cstheme="minorHAnsi"/>
          <w:sz w:val="22"/>
          <w:szCs w:val="22"/>
        </w:rPr>
        <w:t>Jim Heider</w:t>
      </w:r>
      <w:r w:rsidRPr="00C5624D">
        <w:rPr>
          <w:rFonts w:asciiTheme="minorHAnsi" w:hAnsiTheme="minorHAnsi" w:cstheme="minorHAnsi"/>
          <w:sz w:val="22"/>
          <w:szCs w:val="22"/>
        </w:rPr>
        <w:t>. A rollcall vote was taken with all members voting yes.</w:t>
      </w:r>
    </w:p>
    <w:p w14:paraId="7E791293" w14:textId="77777777" w:rsidR="000118E0" w:rsidRDefault="000118E0" w:rsidP="0064339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700"/>
        <w:gridCol w:w="2860"/>
        <w:gridCol w:w="1700"/>
        <w:gridCol w:w="1400"/>
        <w:gridCol w:w="1700"/>
      </w:tblGrid>
      <w:tr w:rsidR="009847CD" w:rsidRPr="009847CD" w14:paraId="41B377CE" w14:textId="77777777" w:rsidTr="00980912">
        <w:trPr>
          <w:trHeight w:val="8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6FF0D" w14:textId="07376206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9847CD" w:rsidRPr="009847CD" w14:paraId="53C5F4E9" w14:textId="77777777" w:rsidTr="00980912">
        <w:trPr>
          <w:trHeight w:val="8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7EAC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</w:p>
        </w:tc>
      </w:tr>
      <w:tr w:rsidR="009847CD" w:rsidRPr="009847CD" w14:paraId="5A4C7C06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C515FB7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Date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8D1DDD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Payee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38BD1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Memo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BB5E2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Payment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4187BA7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center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Deposit</w:t>
            </w:r>
          </w:p>
        </w:tc>
      </w:tr>
      <w:tr w:rsidR="009847CD" w:rsidRPr="009847CD" w14:paraId="576063A7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EE18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A85F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Tri County Water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246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809E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270.00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054C2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34E1F60E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BDAF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BA1F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Acme Tools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0C2E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26A7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291.26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40CE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29FB9BD0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93B0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B0B8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Higher Ground Inc.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647E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07D0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9,820.00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9137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7C0E2BFC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5322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2203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Countrywide Sanitation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D4B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2CF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385.03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3303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1CD3558A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A599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C814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Advanced Business Methods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83ED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F5A82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91.08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FDAA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40CD80AB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55D2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BE9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proofErr w:type="spellStart"/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Stottrup</w:t>
            </w:r>
            <w:proofErr w:type="spellEnd"/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 xml:space="preserve"> Excavating &amp; Septic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572A7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C506D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900.00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6502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51E813C1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E092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A9C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John Deere Financial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64D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0E69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952.64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A227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5678E517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AB0A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6B7F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Glenn Reistad Inc.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C11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8967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24.00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0A6B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49639AF6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940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1716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Nodak Electric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EBD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02B4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6,062.25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9A3F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4CE1D9B6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CA89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D28F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IRS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9395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Tax PMT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A701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4,594.24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AEAE2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1585426C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ED6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4D9B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NATHAN BORNSEN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1FB4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1C7E7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4,784.34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E57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3AC34507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1F45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67B0D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JONI SCHILL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B815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D6B07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3,604.47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FBA8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0C79ED82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BE6BF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018F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TIMOTHY FARRELL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B4F1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6138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1,145.48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6EFC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0D143558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9459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19AF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WILLIAM T. PERDUE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6284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7C7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1,352.91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9B652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737D0781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245E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31B3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THOMAS DURKIN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7EA7D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B1A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1,475.32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167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44C8BA65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5E14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BBD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ROBERT DREES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68557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6513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923.80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996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2CC2E565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39FC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4EB5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JAMES HEIDER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5008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152E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1,645.68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E29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78B10968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7170D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C32DF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KARI LAVECCHIA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89D7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D628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200.00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8AFE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552F3269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2C87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1C729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KARI LAVECCHIA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25DBD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007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2,236.39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4AE4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57A91847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C4B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10/31/2023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01012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PERRY BELLAH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564D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PAYROLL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A984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1,144.80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6FC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</w:tr>
      <w:tr w:rsidR="009847CD" w:rsidRPr="009847CD" w14:paraId="3618131F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53B7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10/24/2023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78F7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DEPOSIT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868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DEP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4794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AFBBC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1,181.00</w:t>
            </w:r>
          </w:p>
        </w:tc>
      </w:tr>
      <w:tr w:rsidR="009847CD" w:rsidRPr="009847CD" w14:paraId="344BB653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24C1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10/20/2023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E51FE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USDA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C613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DEP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D3E6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FF2A0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36,543.00</w:t>
            </w:r>
          </w:p>
        </w:tc>
      </w:tr>
      <w:tr w:rsidR="009847CD" w:rsidRPr="009847CD" w14:paraId="292C8965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E4B98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10/19/2023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DDF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USDA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DF4BE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DEP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2F6DE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54DF5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kern w:val="0"/>
                <w:sz w:val="22"/>
                <w:szCs w:val="22"/>
              </w:rPr>
              <w:t>13,923.87</w:t>
            </w:r>
          </w:p>
        </w:tc>
      </w:tr>
      <w:tr w:rsidR="009847CD" w:rsidRPr="009847CD" w14:paraId="3BE77D6A" w14:textId="77777777" w:rsidTr="00980912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B5E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kern w:val="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421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kern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CB9B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B3D3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right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41,903.69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A08A" w14:textId="77777777" w:rsidR="009847CD" w:rsidRPr="009847CD" w:rsidRDefault="009847CD" w:rsidP="00980912">
            <w:pPr>
              <w:widowControl/>
              <w:overflowPunct/>
              <w:autoSpaceDE/>
              <w:autoSpaceDN/>
              <w:adjustRightInd/>
              <w:jc w:val="right"/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</w:pPr>
            <w:r w:rsidRPr="009847CD">
              <w:rPr>
                <w:rFonts w:ascii="Aptos Display" w:hAnsi="Aptos Display" w:cs="Arial"/>
                <w:b/>
                <w:bCs/>
                <w:kern w:val="0"/>
                <w:sz w:val="22"/>
                <w:szCs w:val="22"/>
              </w:rPr>
              <w:t>51,647.87</w:t>
            </w:r>
          </w:p>
        </w:tc>
      </w:tr>
    </w:tbl>
    <w:p w14:paraId="139F4C1F" w14:textId="77777777" w:rsidR="00206073" w:rsidRDefault="00206073" w:rsidP="00643399">
      <w:pPr>
        <w:rPr>
          <w:rFonts w:asciiTheme="minorHAnsi" w:hAnsiTheme="minorHAnsi" w:cstheme="minorHAnsi"/>
          <w:sz w:val="22"/>
          <w:szCs w:val="22"/>
        </w:rPr>
      </w:pPr>
    </w:p>
    <w:p w14:paraId="47353993" w14:textId="08BC5084" w:rsidR="000118E0" w:rsidRDefault="00206073" w:rsidP="006433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will set up an initial meeting with the city to discuss creating a new assessment district for LD#18. We will try to find a date in January for that. The board discussed the possibility of combining the assessment area for LD# 23 an LD18 into one assessment district due to LD# 23 dumping into LD# 18.</w:t>
      </w:r>
    </w:p>
    <w:p w14:paraId="5CB954B5" w14:textId="77777777" w:rsidR="000118E0" w:rsidRDefault="000118E0" w:rsidP="00643399">
      <w:pPr>
        <w:rPr>
          <w:rFonts w:asciiTheme="minorHAnsi" w:hAnsiTheme="minorHAnsi" w:cstheme="minorHAnsi"/>
          <w:sz w:val="22"/>
          <w:szCs w:val="22"/>
        </w:rPr>
      </w:pPr>
    </w:p>
    <w:p w14:paraId="3434613F" w14:textId="2272F152" w:rsidR="000118E0" w:rsidRDefault="00983D7D" w:rsidP="006433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Section 17 of Rye on Legal Drain 39, there is an approach on where we placed 2 48” culverts, which are </w:t>
      </w:r>
      <w:r w:rsidR="00466C10">
        <w:rPr>
          <w:rFonts w:asciiTheme="minorHAnsi" w:hAnsiTheme="minorHAnsi" w:cstheme="minorHAnsi"/>
          <w:sz w:val="22"/>
          <w:szCs w:val="22"/>
        </w:rPr>
        <w:t>damaged, the board would like to the remove the approach completely</w:t>
      </w:r>
      <w:r>
        <w:rPr>
          <w:rFonts w:asciiTheme="minorHAnsi" w:hAnsiTheme="minorHAnsi" w:cstheme="minorHAnsi"/>
          <w:sz w:val="22"/>
          <w:szCs w:val="22"/>
        </w:rPr>
        <w:t>. Casey Hoverson agreed to have the culvert in their current approach removed and give them another down field.</w:t>
      </w:r>
    </w:p>
    <w:p w14:paraId="63299EBD" w14:textId="77777777" w:rsidR="00466C10" w:rsidRDefault="00466C10" w:rsidP="00643399">
      <w:pPr>
        <w:rPr>
          <w:rFonts w:asciiTheme="minorHAnsi" w:hAnsiTheme="minorHAnsi" w:cstheme="minorHAnsi"/>
          <w:sz w:val="22"/>
          <w:szCs w:val="22"/>
        </w:rPr>
      </w:pPr>
    </w:p>
    <w:p w14:paraId="112039F0" w14:textId="42493474" w:rsidR="00466C10" w:rsidRDefault="00466C10" w:rsidP="006433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Bob Drees made a motion to write a letter to the State Water Commission to release the funds remaining for cost share for LD# 59 and LD# 9 back to the state. The motion was seconded by Tim Farrell.</w:t>
      </w:r>
    </w:p>
    <w:p w14:paraId="04DA5ADF" w14:textId="77777777" w:rsidR="00F22945" w:rsidRDefault="00F22945" w:rsidP="00643399">
      <w:pPr>
        <w:rPr>
          <w:rFonts w:asciiTheme="minorHAnsi" w:hAnsiTheme="minorHAnsi" w:cstheme="minorHAnsi"/>
          <w:sz w:val="22"/>
          <w:szCs w:val="22"/>
        </w:rPr>
      </w:pPr>
    </w:p>
    <w:p w14:paraId="7CDB2138" w14:textId="13E54211" w:rsidR="00F22945" w:rsidRDefault="00F22945" w:rsidP="006433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decided that we would make our current excavator operator a county employee instead of an independent contractor starting Nov 1, 2023.</w:t>
      </w:r>
    </w:p>
    <w:p w14:paraId="5598C13D" w14:textId="77777777" w:rsidR="00F22945" w:rsidRDefault="00F22945" w:rsidP="00643399">
      <w:pPr>
        <w:rPr>
          <w:rFonts w:asciiTheme="minorHAnsi" w:hAnsiTheme="minorHAnsi" w:cstheme="minorHAnsi"/>
          <w:sz w:val="22"/>
          <w:szCs w:val="22"/>
        </w:rPr>
      </w:pPr>
    </w:p>
    <w:p w14:paraId="1750E0DF" w14:textId="429540AE" w:rsidR="00466C10" w:rsidRDefault="00F22945" w:rsidP="006433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received a drainage complaint from Brent Schmitz against Gerald Roach stating that Mr. Roach removed a portion of the riverbank and natural berm on the south side of the Turtle River in the NW ¼ of Section 1 Meckinok Township. In addition to placing fill material into the channel to alter the flow of the watercourse.  Jerry Pribula </w:t>
      </w:r>
      <w:r w:rsidR="004B0F8C">
        <w:rPr>
          <w:rFonts w:asciiTheme="minorHAnsi" w:hAnsiTheme="minorHAnsi" w:cstheme="minorHAnsi"/>
          <w:sz w:val="22"/>
          <w:szCs w:val="22"/>
        </w:rPr>
        <w:t>investigated,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4B0F8C">
        <w:rPr>
          <w:rFonts w:asciiTheme="minorHAnsi" w:hAnsiTheme="minorHAnsi" w:cstheme="minorHAnsi"/>
          <w:sz w:val="22"/>
          <w:szCs w:val="22"/>
        </w:rPr>
        <w:t>his findings were that there was never a dike permit issued and it was on Mr. Roach’s land, so he removed an unpermitted structure. The board dismissed the complaint.</w:t>
      </w:r>
      <w:r w:rsidR="00760280">
        <w:rPr>
          <w:rFonts w:asciiTheme="minorHAnsi" w:hAnsiTheme="minorHAnsi" w:cstheme="minorHAnsi"/>
          <w:sz w:val="22"/>
          <w:szCs w:val="22"/>
        </w:rPr>
        <w:t xml:space="preserve"> A motion to dismiss was made by Tim Farrell and seconded by Bob Drees.</w:t>
      </w:r>
    </w:p>
    <w:p w14:paraId="45D30095" w14:textId="77777777" w:rsidR="000118E0" w:rsidRDefault="000118E0" w:rsidP="00643399">
      <w:pPr>
        <w:rPr>
          <w:rFonts w:asciiTheme="minorHAnsi" w:hAnsiTheme="minorHAnsi" w:cstheme="minorHAnsi"/>
          <w:sz w:val="22"/>
          <w:szCs w:val="22"/>
        </w:rPr>
      </w:pPr>
    </w:p>
    <w:p w14:paraId="2CC5DF41" w14:textId="5DEB1BD0" w:rsidR="00643399" w:rsidRPr="00C5624D" w:rsidRDefault="00F77B14" w:rsidP="006433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 Farrell </w:t>
      </w:r>
      <w:r w:rsidR="005B27D9">
        <w:rPr>
          <w:rFonts w:asciiTheme="minorHAnsi" w:hAnsiTheme="minorHAnsi" w:cstheme="minorHAnsi"/>
          <w:sz w:val="22"/>
          <w:szCs w:val="22"/>
        </w:rPr>
        <w:t>m</w:t>
      </w:r>
      <w:r w:rsidR="00643399" w:rsidRPr="00C5624D">
        <w:rPr>
          <w:rFonts w:asciiTheme="minorHAnsi" w:hAnsiTheme="minorHAnsi" w:cstheme="minorHAnsi"/>
          <w:sz w:val="22"/>
          <w:szCs w:val="22"/>
        </w:rPr>
        <w:t>ade a mot</w:t>
      </w:r>
      <w:r w:rsidR="00825082">
        <w:rPr>
          <w:rFonts w:asciiTheme="minorHAnsi" w:hAnsiTheme="minorHAnsi" w:cstheme="minorHAnsi"/>
          <w:sz w:val="22"/>
          <w:szCs w:val="22"/>
        </w:rPr>
        <w:t xml:space="preserve">ion to adjourn and </w:t>
      </w:r>
      <w:r w:rsidR="00030EFC">
        <w:rPr>
          <w:rFonts w:asciiTheme="minorHAnsi" w:hAnsiTheme="minorHAnsi" w:cstheme="minorHAnsi"/>
          <w:sz w:val="22"/>
          <w:szCs w:val="22"/>
        </w:rPr>
        <w:t xml:space="preserve">Tom Durkin </w:t>
      </w:r>
      <w:r w:rsidR="00643399" w:rsidRPr="00C5624D">
        <w:rPr>
          <w:rFonts w:asciiTheme="minorHAnsi" w:hAnsiTheme="minorHAnsi" w:cstheme="minorHAnsi"/>
          <w:sz w:val="22"/>
          <w:szCs w:val="22"/>
        </w:rPr>
        <w:t>seconded it.</w:t>
      </w:r>
    </w:p>
    <w:p w14:paraId="6B62DE4F" w14:textId="77777777" w:rsidR="004575AF" w:rsidRPr="00C5624D" w:rsidRDefault="004575AF" w:rsidP="00E94BD6">
      <w:pPr>
        <w:tabs>
          <w:tab w:val="left" w:pos="720"/>
          <w:tab w:val="decimal" w:leader="hyphen" w:pos="7110"/>
        </w:tabs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AF7739C" w14:textId="77777777" w:rsidR="004575AF" w:rsidRPr="00C5624D" w:rsidRDefault="004575AF" w:rsidP="00E94BD6">
      <w:pPr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  <w:t>Respectfully Submitted,</w:t>
      </w:r>
    </w:p>
    <w:p w14:paraId="329CBEAD" w14:textId="77777777" w:rsidR="004575AF" w:rsidRPr="00C5624D" w:rsidRDefault="004575AF" w:rsidP="00E94BD6">
      <w:pPr>
        <w:rPr>
          <w:rFonts w:asciiTheme="minorHAnsi" w:hAnsiTheme="minorHAnsi" w:cstheme="minorHAnsi"/>
          <w:sz w:val="22"/>
          <w:szCs w:val="22"/>
        </w:rPr>
      </w:pPr>
    </w:p>
    <w:p w14:paraId="424BB4DC" w14:textId="77777777" w:rsidR="004575AF" w:rsidRPr="00C5624D" w:rsidRDefault="004575AF" w:rsidP="00E94BD6">
      <w:pPr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  <w:t>______________________________</w:t>
      </w:r>
    </w:p>
    <w:p w14:paraId="6D6636BC" w14:textId="77777777" w:rsidR="004575AF" w:rsidRPr="00C5624D" w:rsidRDefault="004575AF" w:rsidP="00E94BD6">
      <w:pPr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  <w:t>Kari Lavecchia/Secretary-Treasurer</w:t>
      </w:r>
    </w:p>
    <w:p w14:paraId="35D61AA2" w14:textId="77777777" w:rsidR="004575AF" w:rsidRPr="00C5624D" w:rsidRDefault="004575AF" w:rsidP="00E94BD6">
      <w:pPr>
        <w:rPr>
          <w:rFonts w:asciiTheme="minorHAnsi" w:hAnsiTheme="minorHAnsi" w:cstheme="minorHAnsi"/>
          <w:sz w:val="22"/>
          <w:szCs w:val="22"/>
        </w:rPr>
      </w:pPr>
    </w:p>
    <w:p w14:paraId="71C892EA" w14:textId="77777777" w:rsidR="004575AF" w:rsidRPr="00C5624D" w:rsidRDefault="004575AF" w:rsidP="00E94BD6">
      <w:pPr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  <w:t>______________________________</w:t>
      </w:r>
    </w:p>
    <w:p w14:paraId="70AE44AC" w14:textId="7D8978DE" w:rsidR="00630493" w:rsidRPr="00C5624D" w:rsidRDefault="00B075FF" w:rsidP="00CE70ED">
      <w:pPr>
        <w:tabs>
          <w:tab w:val="left" w:pos="720"/>
          <w:tab w:val="left" w:pos="4320"/>
          <w:tab w:val="decimal" w:leader="hyphen" w:pos="7110"/>
        </w:tabs>
        <w:rPr>
          <w:rFonts w:asciiTheme="minorHAnsi" w:hAnsiTheme="minorHAnsi" w:cstheme="minorHAnsi"/>
          <w:sz w:val="22"/>
          <w:szCs w:val="22"/>
        </w:rPr>
      </w:pPr>
      <w:r w:rsidRPr="00C5624D">
        <w:rPr>
          <w:rFonts w:asciiTheme="minorHAnsi" w:hAnsiTheme="minorHAnsi" w:cstheme="minorHAnsi"/>
          <w:sz w:val="22"/>
          <w:szCs w:val="22"/>
        </w:rPr>
        <w:tab/>
      </w:r>
      <w:r w:rsidRPr="00C5624D">
        <w:rPr>
          <w:rFonts w:asciiTheme="minorHAnsi" w:hAnsiTheme="minorHAnsi" w:cstheme="minorHAnsi"/>
          <w:sz w:val="22"/>
          <w:szCs w:val="22"/>
        </w:rPr>
        <w:tab/>
      </w:r>
      <w:r w:rsidR="00E812E3">
        <w:rPr>
          <w:rFonts w:asciiTheme="minorHAnsi" w:hAnsiTheme="minorHAnsi" w:cstheme="minorHAnsi"/>
          <w:sz w:val="22"/>
          <w:szCs w:val="22"/>
        </w:rPr>
        <w:t>Tom Perdue</w:t>
      </w:r>
      <w:r w:rsidRPr="00C5624D">
        <w:rPr>
          <w:rFonts w:asciiTheme="minorHAnsi" w:hAnsiTheme="minorHAnsi" w:cstheme="minorHAnsi"/>
          <w:sz w:val="22"/>
          <w:szCs w:val="22"/>
        </w:rPr>
        <w:t>/Chairman</w:t>
      </w:r>
    </w:p>
    <w:sectPr w:rsidR="00630493" w:rsidRPr="00C5624D" w:rsidSect="00E94BD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CCB0" w14:textId="77777777" w:rsidR="00AB0045" w:rsidRDefault="00AB0045" w:rsidP="00B959AA">
      <w:r>
        <w:separator/>
      </w:r>
    </w:p>
  </w:endnote>
  <w:endnote w:type="continuationSeparator" w:id="0">
    <w:p w14:paraId="544C8B33" w14:textId="77777777" w:rsidR="00AB0045" w:rsidRDefault="00AB0045" w:rsidP="00B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7875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43EE0D99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61C4" w14:textId="77777777" w:rsidR="00AB0045" w:rsidRDefault="00AB0045" w:rsidP="00B959AA">
      <w:r>
        <w:separator/>
      </w:r>
    </w:p>
  </w:footnote>
  <w:footnote w:type="continuationSeparator" w:id="0">
    <w:p w14:paraId="3CB82D4C" w14:textId="77777777" w:rsidR="00AB0045" w:rsidRDefault="00AB0045" w:rsidP="00B9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90EB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040D5FB7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306"/>
    <w:multiLevelType w:val="hybridMultilevel"/>
    <w:tmpl w:val="6BF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959AA"/>
    <w:rsid w:val="00000C40"/>
    <w:rsid w:val="00001870"/>
    <w:rsid w:val="00003781"/>
    <w:rsid w:val="000042E7"/>
    <w:rsid w:val="00007A1F"/>
    <w:rsid w:val="00007B03"/>
    <w:rsid w:val="00007E4A"/>
    <w:rsid w:val="00011279"/>
    <w:rsid w:val="000118E0"/>
    <w:rsid w:val="000120E2"/>
    <w:rsid w:val="00012A3D"/>
    <w:rsid w:val="000133B2"/>
    <w:rsid w:val="00014736"/>
    <w:rsid w:val="00017843"/>
    <w:rsid w:val="0002168D"/>
    <w:rsid w:val="00023D0D"/>
    <w:rsid w:val="00026947"/>
    <w:rsid w:val="000270A0"/>
    <w:rsid w:val="000302F2"/>
    <w:rsid w:val="00030EFC"/>
    <w:rsid w:val="00034EF5"/>
    <w:rsid w:val="00035769"/>
    <w:rsid w:val="00036309"/>
    <w:rsid w:val="00036E95"/>
    <w:rsid w:val="00040E7B"/>
    <w:rsid w:val="00040F79"/>
    <w:rsid w:val="000417CD"/>
    <w:rsid w:val="00043E3D"/>
    <w:rsid w:val="000447B6"/>
    <w:rsid w:val="000453B2"/>
    <w:rsid w:val="00045FA1"/>
    <w:rsid w:val="00046236"/>
    <w:rsid w:val="00046BD7"/>
    <w:rsid w:val="000473CB"/>
    <w:rsid w:val="000505A1"/>
    <w:rsid w:val="000509CC"/>
    <w:rsid w:val="00051E85"/>
    <w:rsid w:val="000521C9"/>
    <w:rsid w:val="000529A7"/>
    <w:rsid w:val="00052AF7"/>
    <w:rsid w:val="00052B07"/>
    <w:rsid w:val="00054D20"/>
    <w:rsid w:val="00054ED9"/>
    <w:rsid w:val="000561FA"/>
    <w:rsid w:val="0005647A"/>
    <w:rsid w:val="00056999"/>
    <w:rsid w:val="00057055"/>
    <w:rsid w:val="00057941"/>
    <w:rsid w:val="00060DD2"/>
    <w:rsid w:val="00061229"/>
    <w:rsid w:val="00062006"/>
    <w:rsid w:val="0006229E"/>
    <w:rsid w:val="00062313"/>
    <w:rsid w:val="00063D96"/>
    <w:rsid w:val="00063FCE"/>
    <w:rsid w:val="00064CEE"/>
    <w:rsid w:val="00065519"/>
    <w:rsid w:val="00065A34"/>
    <w:rsid w:val="00065ADB"/>
    <w:rsid w:val="00067D01"/>
    <w:rsid w:val="000702D8"/>
    <w:rsid w:val="000764B4"/>
    <w:rsid w:val="00080D5C"/>
    <w:rsid w:val="00080E81"/>
    <w:rsid w:val="00081EF5"/>
    <w:rsid w:val="000824C8"/>
    <w:rsid w:val="00083259"/>
    <w:rsid w:val="00083474"/>
    <w:rsid w:val="00084D4C"/>
    <w:rsid w:val="0008509E"/>
    <w:rsid w:val="0008606D"/>
    <w:rsid w:val="000869B0"/>
    <w:rsid w:val="00086D0E"/>
    <w:rsid w:val="00086FF0"/>
    <w:rsid w:val="000902AA"/>
    <w:rsid w:val="00090BA2"/>
    <w:rsid w:val="00090E82"/>
    <w:rsid w:val="00090F1E"/>
    <w:rsid w:val="00093682"/>
    <w:rsid w:val="00094829"/>
    <w:rsid w:val="00096026"/>
    <w:rsid w:val="000A0342"/>
    <w:rsid w:val="000A0EFA"/>
    <w:rsid w:val="000A18D8"/>
    <w:rsid w:val="000A288F"/>
    <w:rsid w:val="000A3D92"/>
    <w:rsid w:val="000A699E"/>
    <w:rsid w:val="000A7E61"/>
    <w:rsid w:val="000B147C"/>
    <w:rsid w:val="000B21F3"/>
    <w:rsid w:val="000B2384"/>
    <w:rsid w:val="000B24D2"/>
    <w:rsid w:val="000B29D2"/>
    <w:rsid w:val="000B39DB"/>
    <w:rsid w:val="000B3AAE"/>
    <w:rsid w:val="000B4F53"/>
    <w:rsid w:val="000B50F2"/>
    <w:rsid w:val="000B6D13"/>
    <w:rsid w:val="000C1119"/>
    <w:rsid w:val="000C19FE"/>
    <w:rsid w:val="000C1A3C"/>
    <w:rsid w:val="000C1ACD"/>
    <w:rsid w:val="000C216B"/>
    <w:rsid w:val="000C24AB"/>
    <w:rsid w:val="000C282C"/>
    <w:rsid w:val="000C4C47"/>
    <w:rsid w:val="000C4F97"/>
    <w:rsid w:val="000D1A40"/>
    <w:rsid w:val="000D4FFA"/>
    <w:rsid w:val="000D5073"/>
    <w:rsid w:val="000D5304"/>
    <w:rsid w:val="000D563E"/>
    <w:rsid w:val="000D5FC3"/>
    <w:rsid w:val="000D62C5"/>
    <w:rsid w:val="000D6833"/>
    <w:rsid w:val="000D6D0F"/>
    <w:rsid w:val="000D76AA"/>
    <w:rsid w:val="000D7A75"/>
    <w:rsid w:val="000E0282"/>
    <w:rsid w:val="000E028A"/>
    <w:rsid w:val="000E0713"/>
    <w:rsid w:val="000E07D7"/>
    <w:rsid w:val="000E4C7F"/>
    <w:rsid w:val="000E5AF5"/>
    <w:rsid w:val="000E655E"/>
    <w:rsid w:val="000E6650"/>
    <w:rsid w:val="000E705F"/>
    <w:rsid w:val="000E7252"/>
    <w:rsid w:val="000E754F"/>
    <w:rsid w:val="000F03A5"/>
    <w:rsid w:val="000F22C6"/>
    <w:rsid w:val="000F30DF"/>
    <w:rsid w:val="000F3B34"/>
    <w:rsid w:val="000F4944"/>
    <w:rsid w:val="000F4C13"/>
    <w:rsid w:val="000F6DE1"/>
    <w:rsid w:val="000F7789"/>
    <w:rsid w:val="000F79FE"/>
    <w:rsid w:val="0010126E"/>
    <w:rsid w:val="001023B5"/>
    <w:rsid w:val="00104106"/>
    <w:rsid w:val="00104528"/>
    <w:rsid w:val="0010785F"/>
    <w:rsid w:val="0011098A"/>
    <w:rsid w:val="0011106F"/>
    <w:rsid w:val="00111659"/>
    <w:rsid w:val="00111B98"/>
    <w:rsid w:val="00112073"/>
    <w:rsid w:val="0011397F"/>
    <w:rsid w:val="00116614"/>
    <w:rsid w:val="001167B1"/>
    <w:rsid w:val="00120F8B"/>
    <w:rsid w:val="00121459"/>
    <w:rsid w:val="00121CEE"/>
    <w:rsid w:val="00121D18"/>
    <w:rsid w:val="00122881"/>
    <w:rsid w:val="00123668"/>
    <w:rsid w:val="00123EDD"/>
    <w:rsid w:val="001240F3"/>
    <w:rsid w:val="001251F7"/>
    <w:rsid w:val="00125389"/>
    <w:rsid w:val="00125828"/>
    <w:rsid w:val="00126057"/>
    <w:rsid w:val="00126C77"/>
    <w:rsid w:val="00127785"/>
    <w:rsid w:val="0012793C"/>
    <w:rsid w:val="00130602"/>
    <w:rsid w:val="00130C27"/>
    <w:rsid w:val="001312F1"/>
    <w:rsid w:val="00132766"/>
    <w:rsid w:val="00132F1F"/>
    <w:rsid w:val="001331E8"/>
    <w:rsid w:val="0013325D"/>
    <w:rsid w:val="00133352"/>
    <w:rsid w:val="001337E2"/>
    <w:rsid w:val="001355E5"/>
    <w:rsid w:val="00135EB4"/>
    <w:rsid w:val="001400C3"/>
    <w:rsid w:val="0014065B"/>
    <w:rsid w:val="001409CC"/>
    <w:rsid w:val="00141D7D"/>
    <w:rsid w:val="00141DD3"/>
    <w:rsid w:val="00141E0D"/>
    <w:rsid w:val="00143CE4"/>
    <w:rsid w:val="001461F4"/>
    <w:rsid w:val="001477D0"/>
    <w:rsid w:val="001509BA"/>
    <w:rsid w:val="00151E8E"/>
    <w:rsid w:val="0015264F"/>
    <w:rsid w:val="00152F0D"/>
    <w:rsid w:val="001530DD"/>
    <w:rsid w:val="00153FDC"/>
    <w:rsid w:val="001549F8"/>
    <w:rsid w:val="001556BC"/>
    <w:rsid w:val="001558C5"/>
    <w:rsid w:val="001605F2"/>
    <w:rsid w:val="00162F85"/>
    <w:rsid w:val="00163643"/>
    <w:rsid w:val="00163E4D"/>
    <w:rsid w:val="00165F68"/>
    <w:rsid w:val="00166151"/>
    <w:rsid w:val="00166BC1"/>
    <w:rsid w:val="0016798A"/>
    <w:rsid w:val="001721B1"/>
    <w:rsid w:val="00172D3B"/>
    <w:rsid w:val="00173AC9"/>
    <w:rsid w:val="001742AA"/>
    <w:rsid w:val="00175ECB"/>
    <w:rsid w:val="0018055D"/>
    <w:rsid w:val="00180975"/>
    <w:rsid w:val="00180C5E"/>
    <w:rsid w:val="001824C9"/>
    <w:rsid w:val="0018257D"/>
    <w:rsid w:val="0018342A"/>
    <w:rsid w:val="001835F4"/>
    <w:rsid w:val="001837C3"/>
    <w:rsid w:val="001846BF"/>
    <w:rsid w:val="00184BD7"/>
    <w:rsid w:val="001861BA"/>
    <w:rsid w:val="001863E5"/>
    <w:rsid w:val="0018672F"/>
    <w:rsid w:val="00186B53"/>
    <w:rsid w:val="00187752"/>
    <w:rsid w:val="00187B0F"/>
    <w:rsid w:val="00187F5E"/>
    <w:rsid w:val="001903F1"/>
    <w:rsid w:val="00190CC2"/>
    <w:rsid w:val="001913BD"/>
    <w:rsid w:val="0019466B"/>
    <w:rsid w:val="001952F6"/>
    <w:rsid w:val="00196788"/>
    <w:rsid w:val="00196B6E"/>
    <w:rsid w:val="001A12A3"/>
    <w:rsid w:val="001A14AC"/>
    <w:rsid w:val="001A2006"/>
    <w:rsid w:val="001A2131"/>
    <w:rsid w:val="001A26AB"/>
    <w:rsid w:val="001A3239"/>
    <w:rsid w:val="001A3789"/>
    <w:rsid w:val="001A4526"/>
    <w:rsid w:val="001A59DB"/>
    <w:rsid w:val="001B1954"/>
    <w:rsid w:val="001B2609"/>
    <w:rsid w:val="001B2B6B"/>
    <w:rsid w:val="001B5467"/>
    <w:rsid w:val="001C089E"/>
    <w:rsid w:val="001C0A54"/>
    <w:rsid w:val="001C1460"/>
    <w:rsid w:val="001C2231"/>
    <w:rsid w:val="001C2570"/>
    <w:rsid w:val="001C34FC"/>
    <w:rsid w:val="001C39F0"/>
    <w:rsid w:val="001C56B5"/>
    <w:rsid w:val="001C6F31"/>
    <w:rsid w:val="001C72C8"/>
    <w:rsid w:val="001D4F9E"/>
    <w:rsid w:val="001D6B88"/>
    <w:rsid w:val="001E00A6"/>
    <w:rsid w:val="001E18D1"/>
    <w:rsid w:val="001E35D6"/>
    <w:rsid w:val="001E5857"/>
    <w:rsid w:val="001E635C"/>
    <w:rsid w:val="001E6C0C"/>
    <w:rsid w:val="001E6C6F"/>
    <w:rsid w:val="001E71D6"/>
    <w:rsid w:val="001E73CC"/>
    <w:rsid w:val="001F1414"/>
    <w:rsid w:val="001F2173"/>
    <w:rsid w:val="001F2DC6"/>
    <w:rsid w:val="001F43A5"/>
    <w:rsid w:val="001F48EE"/>
    <w:rsid w:val="001F5391"/>
    <w:rsid w:val="001F614F"/>
    <w:rsid w:val="001F7256"/>
    <w:rsid w:val="002006E4"/>
    <w:rsid w:val="00201504"/>
    <w:rsid w:val="00201E97"/>
    <w:rsid w:val="0020249C"/>
    <w:rsid w:val="00203F6D"/>
    <w:rsid w:val="00204AD3"/>
    <w:rsid w:val="00204EFC"/>
    <w:rsid w:val="00205A4A"/>
    <w:rsid w:val="00206073"/>
    <w:rsid w:val="00206CF6"/>
    <w:rsid w:val="00211587"/>
    <w:rsid w:val="002140CE"/>
    <w:rsid w:val="00214C19"/>
    <w:rsid w:val="00216F14"/>
    <w:rsid w:val="00217D98"/>
    <w:rsid w:val="00217F3F"/>
    <w:rsid w:val="00220775"/>
    <w:rsid w:val="00221712"/>
    <w:rsid w:val="002218E3"/>
    <w:rsid w:val="00222931"/>
    <w:rsid w:val="002231BC"/>
    <w:rsid w:val="002261B6"/>
    <w:rsid w:val="00227388"/>
    <w:rsid w:val="002277B8"/>
    <w:rsid w:val="00230BE1"/>
    <w:rsid w:val="00230DDF"/>
    <w:rsid w:val="00231793"/>
    <w:rsid w:val="00232418"/>
    <w:rsid w:val="00232BC6"/>
    <w:rsid w:val="00235BAF"/>
    <w:rsid w:val="002418C1"/>
    <w:rsid w:val="00242F70"/>
    <w:rsid w:val="002430C4"/>
    <w:rsid w:val="002432EF"/>
    <w:rsid w:val="0024410D"/>
    <w:rsid w:val="00244B56"/>
    <w:rsid w:val="00244E2E"/>
    <w:rsid w:val="002458F8"/>
    <w:rsid w:val="00245AC0"/>
    <w:rsid w:val="00246466"/>
    <w:rsid w:val="00246E94"/>
    <w:rsid w:val="00250069"/>
    <w:rsid w:val="00251033"/>
    <w:rsid w:val="0025175D"/>
    <w:rsid w:val="00251EA0"/>
    <w:rsid w:val="0025509D"/>
    <w:rsid w:val="00256BD5"/>
    <w:rsid w:val="00257368"/>
    <w:rsid w:val="00260970"/>
    <w:rsid w:val="00260B01"/>
    <w:rsid w:val="002612B2"/>
    <w:rsid w:val="0026148A"/>
    <w:rsid w:val="00264635"/>
    <w:rsid w:val="00265F67"/>
    <w:rsid w:val="00266497"/>
    <w:rsid w:val="0027147A"/>
    <w:rsid w:val="00272050"/>
    <w:rsid w:val="00272D61"/>
    <w:rsid w:val="0027350C"/>
    <w:rsid w:val="00273DAF"/>
    <w:rsid w:val="002743A8"/>
    <w:rsid w:val="002743BA"/>
    <w:rsid w:val="00274B68"/>
    <w:rsid w:val="00275319"/>
    <w:rsid w:val="00275748"/>
    <w:rsid w:val="0028020C"/>
    <w:rsid w:val="00280ABB"/>
    <w:rsid w:val="002818D1"/>
    <w:rsid w:val="00281A6F"/>
    <w:rsid w:val="00283BAC"/>
    <w:rsid w:val="00284089"/>
    <w:rsid w:val="00286C4D"/>
    <w:rsid w:val="00287955"/>
    <w:rsid w:val="00287EAA"/>
    <w:rsid w:val="0029033B"/>
    <w:rsid w:val="00290934"/>
    <w:rsid w:val="002914F7"/>
    <w:rsid w:val="0029352A"/>
    <w:rsid w:val="00295C69"/>
    <w:rsid w:val="002963B0"/>
    <w:rsid w:val="00297FD7"/>
    <w:rsid w:val="002A2BD9"/>
    <w:rsid w:val="002A6A16"/>
    <w:rsid w:val="002A6BFF"/>
    <w:rsid w:val="002A6FD0"/>
    <w:rsid w:val="002B0F2F"/>
    <w:rsid w:val="002B1CDC"/>
    <w:rsid w:val="002B1D5C"/>
    <w:rsid w:val="002B2699"/>
    <w:rsid w:val="002B2911"/>
    <w:rsid w:val="002B29A2"/>
    <w:rsid w:val="002B352B"/>
    <w:rsid w:val="002B3720"/>
    <w:rsid w:val="002B40AC"/>
    <w:rsid w:val="002B5181"/>
    <w:rsid w:val="002B60B3"/>
    <w:rsid w:val="002B66D2"/>
    <w:rsid w:val="002B759D"/>
    <w:rsid w:val="002C0C4C"/>
    <w:rsid w:val="002C11DD"/>
    <w:rsid w:val="002C155C"/>
    <w:rsid w:val="002C1BD7"/>
    <w:rsid w:val="002C1BF5"/>
    <w:rsid w:val="002C1D37"/>
    <w:rsid w:val="002C2C65"/>
    <w:rsid w:val="002C2D0F"/>
    <w:rsid w:val="002C2DC8"/>
    <w:rsid w:val="002C2FFA"/>
    <w:rsid w:val="002C4DAF"/>
    <w:rsid w:val="002C5429"/>
    <w:rsid w:val="002C6CB9"/>
    <w:rsid w:val="002C7CCC"/>
    <w:rsid w:val="002D1806"/>
    <w:rsid w:val="002D64C6"/>
    <w:rsid w:val="002D7168"/>
    <w:rsid w:val="002E0AFF"/>
    <w:rsid w:val="002E1459"/>
    <w:rsid w:val="002E1786"/>
    <w:rsid w:val="002E2052"/>
    <w:rsid w:val="002E21F6"/>
    <w:rsid w:val="002E24B9"/>
    <w:rsid w:val="002E2AD8"/>
    <w:rsid w:val="002E3203"/>
    <w:rsid w:val="002E3ECB"/>
    <w:rsid w:val="002E4164"/>
    <w:rsid w:val="002E7952"/>
    <w:rsid w:val="002E7FB6"/>
    <w:rsid w:val="002F0656"/>
    <w:rsid w:val="002F125D"/>
    <w:rsid w:val="002F32D5"/>
    <w:rsid w:val="002F4249"/>
    <w:rsid w:val="002F7629"/>
    <w:rsid w:val="003000C4"/>
    <w:rsid w:val="003012CE"/>
    <w:rsid w:val="00301757"/>
    <w:rsid w:val="00303044"/>
    <w:rsid w:val="0030363F"/>
    <w:rsid w:val="00303690"/>
    <w:rsid w:val="00305AD6"/>
    <w:rsid w:val="003068AE"/>
    <w:rsid w:val="00310925"/>
    <w:rsid w:val="00311572"/>
    <w:rsid w:val="00311BFE"/>
    <w:rsid w:val="00311F20"/>
    <w:rsid w:val="00312431"/>
    <w:rsid w:val="00312FFE"/>
    <w:rsid w:val="00314857"/>
    <w:rsid w:val="00317443"/>
    <w:rsid w:val="00320D98"/>
    <w:rsid w:val="00321945"/>
    <w:rsid w:val="00324522"/>
    <w:rsid w:val="00325C13"/>
    <w:rsid w:val="00330B4A"/>
    <w:rsid w:val="00331479"/>
    <w:rsid w:val="00331D64"/>
    <w:rsid w:val="00331E12"/>
    <w:rsid w:val="00332C3D"/>
    <w:rsid w:val="00334DFA"/>
    <w:rsid w:val="00335AF8"/>
    <w:rsid w:val="00335FCB"/>
    <w:rsid w:val="003360CD"/>
    <w:rsid w:val="003364E2"/>
    <w:rsid w:val="00336828"/>
    <w:rsid w:val="00337035"/>
    <w:rsid w:val="00340F30"/>
    <w:rsid w:val="00341178"/>
    <w:rsid w:val="00341264"/>
    <w:rsid w:val="00342939"/>
    <w:rsid w:val="00342F55"/>
    <w:rsid w:val="00343A6F"/>
    <w:rsid w:val="00344E57"/>
    <w:rsid w:val="003467F2"/>
    <w:rsid w:val="003469BA"/>
    <w:rsid w:val="003474E7"/>
    <w:rsid w:val="00347948"/>
    <w:rsid w:val="003539A8"/>
    <w:rsid w:val="003604CC"/>
    <w:rsid w:val="003616CC"/>
    <w:rsid w:val="0036399F"/>
    <w:rsid w:val="00363FD8"/>
    <w:rsid w:val="00365384"/>
    <w:rsid w:val="00370521"/>
    <w:rsid w:val="00371D90"/>
    <w:rsid w:val="003724FF"/>
    <w:rsid w:val="003732C8"/>
    <w:rsid w:val="003738DA"/>
    <w:rsid w:val="0037728C"/>
    <w:rsid w:val="0038142D"/>
    <w:rsid w:val="0038252A"/>
    <w:rsid w:val="003845A6"/>
    <w:rsid w:val="00384BD2"/>
    <w:rsid w:val="00385B0E"/>
    <w:rsid w:val="00386578"/>
    <w:rsid w:val="00386903"/>
    <w:rsid w:val="0038690C"/>
    <w:rsid w:val="003875BE"/>
    <w:rsid w:val="003907A8"/>
    <w:rsid w:val="0039144B"/>
    <w:rsid w:val="00392405"/>
    <w:rsid w:val="00392CDF"/>
    <w:rsid w:val="00394F75"/>
    <w:rsid w:val="00396C6D"/>
    <w:rsid w:val="00397650"/>
    <w:rsid w:val="003A0320"/>
    <w:rsid w:val="003A1354"/>
    <w:rsid w:val="003A1FAE"/>
    <w:rsid w:val="003A2C01"/>
    <w:rsid w:val="003A44D9"/>
    <w:rsid w:val="003A7B92"/>
    <w:rsid w:val="003B03DE"/>
    <w:rsid w:val="003B0E4F"/>
    <w:rsid w:val="003B2AF8"/>
    <w:rsid w:val="003B2D6B"/>
    <w:rsid w:val="003B3993"/>
    <w:rsid w:val="003B4368"/>
    <w:rsid w:val="003B6669"/>
    <w:rsid w:val="003B7412"/>
    <w:rsid w:val="003B7BA9"/>
    <w:rsid w:val="003C1B1A"/>
    <w:rsid w:val="003C1BC5"/>
    <w:rsid w:val="003C4055"/>
    <w:rsid w:val="003C41DD"/>
    <w:rsid w:val="003C5520"/>
    <w:rsid w:val="003C5EEA"/>
    <w:rsid w:val="003C6973"/>
    <w:rsid w:val="003D0E0E"/>
    <w:rsid w:val="003D163F"/>
    <w:rsid w:val="003D22F4"/>
    <w:rsid w:val="003D25C0"/>
    <w:rsid w:val="003D2B26"/>
    <w:rsid w:val="003D5271"/>
    <w:rsid w:val="003D6EEE"/>
    <w:rsid w:val="003D7FEB"/>
    <w:rsid w:val="003E0EE7"/>
    <w:rsid w:val="003E10F2"/>
    <w:rsid w:val="003E1322"/>
    <w:rsid w:val="003E2EA7"/>
    <w:rsid w:val="003E361B"/>
    <w:rsid w:val="003E36AF"/>
    <w:rsid w:val="003E55D0"/>
    <w:rsid w:val="003E711D"/>
    <w:rsid w:val="003F0277"/>
    <w:rsid w:val="003F0322"/>
    <w:rsid w:val="003F09F1"/>
    <w:rsid w:val="003F1B46"/>
    <w:rsid w:val="003F1D12"/>
    <w:rsid w:val="003F29AA"/>
    <w:rsid w:val="003F2EDB"/>
    <w:rsid w:val="003F2F0E"/>
    <w:rsid w:val="003F335B"/>
    <w:rsid w:val="003F4482"/>
    <w:rsid w:val="003F44D7"/>
    <w:rsid w:val="003F4B45"/>
    <w:rsid w:val="003F79E6"/>
    <w:rsid w:val="00401385"/>
    <w:rsid w:val="00402F5F"/>
    <w:rsid w:val="00403111"/>
    <w:rsid w:val="004037A0"/>
    <w:rsid w:val="004039EC"/>
    <w:rsid w:val="00403D23"/>
    <w:rsid w:val="004046E8"/>
    <w:rsid w:val="0040496B"/>
    <w:rsid w:val="00405379"/>
    <w:rsid w:val="0040539C"/>
    <w:rsid w:val="00406247"/>
    <w:rsid w:val="00406626"/>
    <w:rsid w:val="00407C96"/>
    <w:rsid w:val="0041167C"/>
    <w:rsid w:val="00411973"/>
    <w:rsid w:val="00412505"/>
    <w:rsid w:val="004136DB"/>
    <w:rsid w:val="00413737"/>
    <w:rsid w:val="00414DF8"/>
    <w:rsid w:val="004155F7"/>
    <w:rsid w:val="00415C5A"/>
    <w:rsid w:val="00416E31"/>
    <w:rsid w:val="00417560"/>
    <w:rsid w:val="00417BF4"/>
    <w:rsid w:val="00420817"/>
    <w:rsid w:val="004234BD"/>
    <w:rsid w:val="0042359C"/>
    <w:rsid w:val="004237B1"/>
    <w:rsid w:val="00425527"/>
    <w:rsid w:val="004260BF"/>
    <w:rsid w:val="004264F9"/>
    <w:rsid w:val="00427BD6"/>
    <w:rsid w:val="0043078D"/>
    <w:rsid w:val="00430A61"/>
    <w:rsid w:val="00432C88"/>
    <w:rsid w:val="004349D0"/>
    <w:rsid w:val="004352F9"/>
    <w:rsid w:val="00435C7B"/>
    <w:rsid w:val="00436C0A"/>
    <w:rsid w:val="00437A82"/>
    <w:rsid w:val="00441543"/>
    <w:rsid w:val="004420F4"/>
    <w:rsid w:val="0044274B"/>
    <w:rsid w:val="0044320E"/>
    <w:rsid w:val="0044410D"/>
    <w:rsid w:val="00444D22"/>
    <w:rsid w:val="004450DB"/>
    <w:rsid w:val="004452CA"/>
    <w:rsid w:val="00445391"/>
    <w:rsid w:val="00447F09"/>
    <w:rsid w:val="00450E95"/>
    <w:rsid w:val="0045232A"/>
    <w:rsid w:val="004530BC"/>
    <w:rsid w:val="004535F5"/>
    <w:rsid w:val="00455723"/>
    <w:rsid w:val="00455E73"/>
    <w:rsid w:val="004566F3"/>
    <w:rsid w:val="00456700"/>
    <w:rsid w:val="004575AF"/>
    <w:rsid w:val="00457D18"/>
    <w:rsid w:val="004603F6"/>
    <w:rsid w:val="00461121"/>
    <w:rsid w:val="00461541"/>
    <w:rsid w:val="00462E96"/>
    <w:rsid w:val="0046412D"/>
    <w:rsid w:val="00465CD7"/>
    <w:rsid w:val="00466B82"/>
    <w:rsid w:val="00466C10"/>
    <w:rsid w:val="00466C86"/>
    <w:rsid w:val="00467886"/>
    <w:rsid w:val="00470278"/>
    <w:rsid w:val="00470961"/>
    <w:rsid w:val="00470A31"/>
    <w:rsid w:val="00472105"/>
    <w:rsid w:val="0047247C"/>
    <w:rsid w:val="00472EE2"/>
    <w:rsid w:val="00474024"/>
    <w:rsid w:val="00474434"/>
    <w:rsid w:val="00474516"/>
    <w:rsid w:val="00476C29"/>
    <w:rsid w:val="00477211"/>
    <w:rsid w:val="004774D9"/>
    <w:rsid w:val="004801EB"/>
    <w:rsid w:val="004816F0"/>
    <w:rsid w:val="00481F3C"/>
    <w:rsid w:val="00482BD4"/>
    <w:rsid w:val="004838C3"/>
    <w:rsid w:val="00484121"/>
    <w:rsid w:val="00487402"/>
    <w:rsid w:val="0048746F"/>
    <w:rsid w:val="00490E74"/>
    <w:rsid w:val="00494D08"/>
    <w:rsid w:val="00495020"/>
    <w:rsid w:val="00495374"/>
    <w:rsid w:val="00495B91"/>
    <w:rsid w:val="00495FBC"/>
    <w:rsid w:val="00497F3A"/>
    <w:rsid w:val="004A15D1"/>
    <w:rsid w:val="004A2F19"/>
    <w:rsid w:val="004A58A9"/>
    <w:rsid w:val="004A5AE7"/>
    <w:rsid w:val="004A5F85"/>
    <w:rsid w:val="004A6251"/>
    <w:rsid w:val="004A6334"/>
    <w:rsid w:val="004A65A6"/>
    <w:rsid w:val="004A6734"/>
    <w:rsid w:val="004A6AED"/>
    <w:rsid w:val="004A6D48"/>
    <w:rsid w:val="004B08C2"/>
    <w:rsid w:val="004B0F74"/>
    <w:rsid w:val="004B0F8C"/>
    <w:rsid w:val="004B1B71"/>
    <w:rsid w:val="004B2640"/>
    <w:rsid w:val="004B36FE"/>
    <w:rsid w:val="004B5DCF"/>
    <w:rsid w:val="004B6682"/>
    <w:rsid w:val="004B7DA2"/>
    <w:rsid w:val="004C0619"/>
    <w:rsid w:val="004C0654"/>
    <w:rsid w:val="004C0BEE"/>
    <w:rsid w:val="004C4B9C"/>
    <w:rsid w:val="004C5AE0"/>
    <w:rsid w:val="004C7996"/>
    <w:rsid w:val="004D1692"/>
    <w:rsid w:val="004D16C4"/>
    <w:rsid w:val="004D34CE"/>
    <w:rsid w:val="004D4497"/>
    <w:rsid w:val="004D4AC3"/>
    <w:rsid w:val="004D5E2E"/>
    <w:rsid w:val="004D600E"/>
    <w:rsid w:val="004D77E5"/>
    <w:rsid w:val="004E0658"/>
    <w:rsid w:val="004E2041"/>
    <w:rsid w:val="004E25A6"/>
    <w:rsid w:val="004E32FB"/>
    <w:rsid w:val="004E3DF2"/>
    <w:rsid w:val="004E3FCB"/>
    <w:rsid w:val="004E440C"/>
    <w:rsid w:val="004E5ACD"/>
    <w:rsid w:val="004E5B44"/>
    <w:rsid w:val="004E672E"/>
    <w:rsid w:val="004F0270"/>
    <w:rsid w:val="004F0D63"/>
    <w:rsid w:val="004F3D27"/>
    <w:rsid w:val="004F3F7E"/>
    <w:rsid w:val="005010C5"/>
    <w:rsid w:val="00501F1A"/>
    <w:rsid w:val="00503972"/>
    <w:rsid w:val="00503D5A"/>
    <w:rsid w:val="0050716B"/>
    <w:rsid w:val="00511397"/>
    <w:rsid w:val="00516339"/>
    <w:rsid w:val="00516F15"/>
    <w:rsid w:val="00517355"/>
    <w:rsid w:val="00517C23"/>
    <w:rsid w:val="00517CBB"/>
    <w:rsid w:val="005214E1"/>
    <w:rsid w:val="005218EF"/>
    <w:rsid w:val="00521904"/>
    <w:rsid w:val="005224E6"/>
    <w:rsid w:val="00523191"/>
    <w:rsid w:val="005236D4"/>
    <w:rsid w:val="00523C1A"/>
    <w:rsid w:val="0052450D"/>
    <w:rsid w:val="00524AF3"/>
    <w:rsid w:val="00524C05"/>
    <w:rsid w:val="005253F0"/>
    <w:rsid w:val="005258CB"/>
    <w:rsid w:val="00525973"/>
    <w:rsid w:val="0053388C"/>
    <w:rsid w:val="00534E28"/>
    <w:rsid w:val="00535170"/>
    <w:rsid w:val="00535447"/>
    <w:rsid w:val="00537719"/>
    <w:rsid w:val="0053778B"/>
    <w:rsid w:val="005406DA"/>
    <w:rsid w:val="00540C8E"/>
    <w:rsid w:val="0054274B"/>
    <w:rsid w:val="0054335C"/>
    <w:rsid w:val="005434CD"/>
    <w:rsid w:val="0054425E"/>
    <w:rsid w:val="0054616C"/>
    <w:rsid w:val="0055079B"/>
    <w:rsid w:val="0055161E"/>
    <w:rsid w:val="005537AE"/>
    <w:rsid w:val="00556409"/>
    <w:rsid w:val="00556BC3"/>
    <w:rsid w:val="00557725"/>
    <w:rsid w:val="00560105"/>
    <w:rsid w:val="00561995"/>
    <w:rsid w:val="00563A79"/>
    <w:rsid w:val="00563CA2"/>
    <w:rsid w:val="00563CE7"/>
    <w:rsid w:val="0056547D"/>
    <w:rsid w:val="0056642B"/>
    <w:rsid w:val="00570115"/>
    <w:rsid w:val="00571A56"/>
    <w:rsid w:val="00571B95"/>
    <w:rsid w:val="005728B9"/>
    <w:rsid w:val="00573DEA"/>
    <w:rsid w:val="00574A35"/>
    <w:rsid w:val="005774B4"/>
    <w:rsid w:val="00577503"/>
    <w:rsid w:val="005776BD"/>
    <w:rsid w:val="00577DFE"/>
    <w:rsid w:val="00580C5B"/>
    <w:rsid w:val="00583650"/>
    <w:rsid w:val="00583747"/>
    <w:rsid w:val="005853FF"/>
    <w:rsid w:val="00585775"/>
    <w:rsid w:val="00586BCF"/>
    <w:rsid w:val="0059014B"/>
    <w:rsid w:val="00591A03"/>
    <w:rsid w:val="00591C83"/>
    <w:rsid w:val="00592283"/>
    <w:rsid w:val="005922F8"/>
    <w:rsid w:val="00593AC6"/>
    <w:rsid w:val="00593E9F"/>
    <w:rsid w:val="005948F9"/>
    <w:rsid w:val="005A0243"/>
    <w:rsid w:val="005A2399"/>
    <w:rsid w:val="005A29EF"/>
    <w:rsid w:val="005A2E6D"/>
    <w:rsid w:val="005A3A2E"/>
    <w:rsid w:val="005A3FF2"/>
    <w:rsid w:val="005A557F"/>
    <w:rsid w:val="005A5916"/>
    <w:rsid w:val="005B1627"/>
    <w:rsid w:val="005B1DAB"/>
    <w:rsid w:val="005B27D9"/>
    <w:rsid w:val="005B42FA"/>
    <w:rsid w:val="005B5E6C"/>
    <w:rsid w:val="005B5E81"/>
    <w:rsid w:val="005C0071"/>
    <w:rsid w:val="005C0F50"/>
    <w:rsid w:val="005C12BE"/>
    <w:rsid w:val="005C1498"/>
    <w:rsid w:val="005C2607"/>
    <w:rsid w:val="005C2F73"/>
    <w:rsid w:val="005C3021"/>
    <w:rsid w:val="005C3023"/>
    <w:rsid w:val="005C3BB5"/>
    <w:rsid w:val="005C433D"/>
    <w:rsid w:val="005C45FA"/>
    <w:rsid w:val="005C56C9"/>
    <w:rsid w:val="005C62AA"/>
    <w:rsid w:val="005C6783"/>
    <w:rsid w:val="005D0452"/>
    <w:rsid w:val="005D15BD"/>
    <w:rsid w:val="005D1CC5"/>
    <w:rsid w:val="005D28DE"/>
    <w:rsid w:val="005D44A7"/>
    <w:rsid w:val="005D584A"/>
    <w:rsid w:val="005D69E0"/>
    <w:rsid w:val="005D78CC"/>
    <w:rsid w:val="005E15C3"/>
    <w:rsid w:val="005E4A02"/>
    <w:rsid w:val="005E5089"/>
    <w:rsid w:val="005E7DF3"/>
    <w:rsid w:val="005F01C4"/>
    <w:rsid w:val="005F079B"/>
    <w:rsid w:val="005F2A18"/>
    <w:rsid w:val="005F40DD"/>
    <w:rsid w:val="005F5313"/>
    <w:rsid w:val="005F58A9"/>
    <w:rsid w:val="005F75B2"/>
    <w:rsid w:val="005F76FA"/>
    <w:rsid w:val="005F7C94"/>
    <w:rsid w:val="00600CE6"/>
    <w:rsid w:val="006015D1"/>
    <w:rsid w:val="00601E43"/>
    <w:rsid w:val="00603692"/>
    <w:rsid w:val="006041B9"/>
    <w:rsid w:val="00604477"/>
    <w:rsid w:val="0060471B"/>
    <w:rsid w:val="0060760C"/>
    <w:rsid w:val="00607A0C"/>
    <w:rsid w:val="00610B04"/>
    <w:rsid w:val="00611F1E"/>
    <w:rsid w:val="006126ED"/>
    <w:rsid w:val="00614AFE"/>
    <w:rsid w:val="0061741A"/>
    <w:rsid w:val="00621C17"/>
    <w:rsid w:val="00622223"/>
    <w:rsid w:val="0062250C"/>
    <w:rsid w:val="006227CD"/>
    <w:rsid w:val="00623B54"/>
    <w:rsid w:val="006253BF"/>
    <w:rsid w:val="00625D0B"/>
    <w:rsid w:val="00626B71"/>
    <w:rsid w:val="00627DBA"/>
    <w:rsid w:val="00630189"/>
    <w:rsid w:val="00630284"/>
    <w:rsid w:val="00630493"/>
    <w:rsid w:val="00630836"/>
    <w:rsid w:val="00630977"/>
    <w:rsid w:val="00631582"/>
    <w:rsid w:val="006318CB"/>
    <w:rsid w:val="00631F35"/>
    <w:rsid w:val="006323EE"/>
    <w:rsid w:val="00632C16"/>
    <w:rsid w:val="00632F17"/>
    <w:rsid w:val="006357F4"/>
    <w:rsid w:val="00635998"/>
    <w:rsid w:val="00635A6E"/>
    <w:rsid w:val="00636BA8"/>
    <w:rsid w:val="00636CA3"/>
    <w:rsid w:val="00640E0E"/>
    <w:rsid w:val="00642DF6"/>
    <w:rsid w:val="006432DB"/>
    <w:rsid w:val="00643399"/>
    <w:rsid w:val="00644D6A"/>
    <w:rsid w:val="006455EF"/>
    <w:rsid w:val="006501F0"/>
    <w:rsid w:val="00651588"/>
    <w:rsid w:val="00655317"/>
    <w:rsid w:val="006560DF"/>
    <w:rsid w:val="006575A3"/>
    <w:rsid w:val="006604F3"/>
    <w:rsid w:val="00661F7B"/>
    <w:rsid w:val="00664636"/>
    <w:rsid w:val="0066484E"/>
    <w:rsid w:val="006652C7"/>
    <w:rsid w:val="00665326"/>
    <w:rsid w:val="006654BF"/>
    <w:rsid w:val="006658F6"/>
    <w:rsid w:val="00665FEA"/>
    <w:rsid w:val="00666005"/>
    <w:rsid w:val="00666C6F"/>
    <w:rsid w:val="00670DFB"/>
    <w:rsid w:val="006721EC"/>
    <w:rsid w:val="006739A9"/>
    <w:rsid w:val="00673C7B"/>
    <w:rsid w:val="00673D33"/>
    <w:rsid w:val="0067487D"/>
    <w:rsid w:val="00676746"/>
    <w:rsid w:val="00680951"/>
    <w:rsid w:val="00682360"/>
    <w:rsid w:val="006825B9"/>
    <w:rsid w:val="0068414D"/>
    <w:rsid w:val="0068446A"/>
    <w:rsid w:val="006859E1"/>
    <w:rsid w:val="006862A6"/>
    <w:rsid w:val="00692977"/>
    <w:rsid w:val="00692EE2"/>
    <w:rsid w:val="006954BC"/>
    <w:rsid w:val="006A0B9C"/>
    <w:rsid w:val="006A1D0A"/>
    <w:rsid w:val="006A27C5"/>
    <w:rsid w:val="006A5020"/>
    <w:rsid w:val="006A567A"/>
    <w:rsid w:val="006A6A51"/>
    <w:rsid w:val="006A72E2"/>
    <w:rsid w:val="006A73D7"/>
    <w:rsid w:val="006B0FEB"/>
    <w:rsid w:val="006B297C"/>
    <w:rsid w:val="006B4533"/>
    <w:rsid w:val="006B7091"/>
    <w:rsid w:val="006B7318"/>
    <w:rsid w:val="006C03DD"/>
    <w:rsid w:val="006C099A"/>
    <w:rsid w:val="006C28D6"/>
    <w:rsid w:val="006C3EB0"/>
    <w:rsid w:val="006C568D"/>
    <w:rsid w:val="006C57A6"/>
    <w:rsid w:val="006C7C84"/>
    <w:rsid w:val="006D27AB"/>
    <w:rsid w:val="006D3CD8"/>
    <w:rsid w:val="006D4B6E"/>
    <w:rsid w:val="006D5B8F"/>
    <w:rsid w:val="006D6460"/>
    <w:rsid w:val="006D7BC9"/>
    <w:rsid w:val="006E5273"/>
    <w:rsid w:val="006E6691"/>
    <w:rsid w:val="006E6E03"/>
    <w:rsid w:val="006F0169"/>
    <w:rsid w:val="006F166B"/>
    <w:rsid w:val="006F1BC7"/>
    <w:rsid w:val="006F1BE6"/>
    <w:rsid w:val="006F227E"/>
    <w:rsid w:val="006F28D0"/>
    <w:rsid w:val="006F2E5D"/>
    <w:rsid w:val="006F32B8"/>
    <w:rsid w:val="006F55BF"/>
    <w:rsid w:val="006F6458"/>
    <w:rsid w:val="006F69A4"/>
    <w:rsid w:val="006F6FF7"/>
    <w:rsid w:val="00700AA6"/>
    <w:rsid w:val="00700D4E"/>
    <w:rsid w:val="00702498"/>
    <w:rsid w:val="0070286A"/>
    <w:rsid w:val="007030BE"/>
    <w:rsid w:val="007034DB"/>
    <w:rsid w:val="007047D9"/>
    <w:rsid w:val="00704D78"/>
    <w:rsid w:val="007050CE"/>
    <w:rsid w:val="0070542D"/>
    <w:rsid w:val="007062B7"/>
    <w:rsid w:val="0070690D"/>
    <w:rsid w:val="0071084F"/>
    <w:rsid w:val="0071178E"/>
    <w:rsid w:val="007136C1"/>
    <w:rsid w:val="00714EFD"/>
    <w:rsid w:val="0071524B"/>
    <w:rsid w:val="00715A3C"/>
    <w:rsid w:val="007225DB"/>
    <w:rsid w:val="00722B55"/>
    <w:rsid w:val="00726EFB"/>
    <w:rsid w:val="00730601"/>
    <w:rsid w:val="00730C40"/>
    <w:rsid w:val="00730C9C"/>
    <w:rsid w:val="0073196C"/>
    <w:rsid w:val="00732157"/>
    <w:rsid w:val="00732F9C"/>
    <w:rsid w:val="007330FD"/>
    <w:rsid w:val="00737424"/>
    <w:rsid w:val="00740577"/>
    <w:rsid w:val="00740AB2"/>
    <w:rsid w:val="0074108B"/>
    <w:rsid w:val="00741823"/>
    <w:rsid w:val="00741BC7"/>
    <w:rsid w:val="007437AF"/>
    <w:rsid w:val="00745535"/>
    <w:rsid w:val="0074765F"/>
    <w:rsid w:val="007510AD"/>
    <w:rsid w:val="00752F20"/>
    <w:rsid w:val="00754B6A"/>
    <w:rsid w:val="00756C3C"/>
    <w:rsid w:val="00760280"/>
    <w:rsid w:val="0076172F"/>
    <w:rsid w:val="007625E8"/>
    <w:rsid w:val="0076378D"/>
    <w:rsid w:val="00764E7D"/>
    <w:rsid w:val="00765026"/>
    <w:rsid w:val="007653B2"/>
    <w:rsid w:val="007670A1"/>
    <w:rsid w:val="00767F38"/>
    <w:rsid w:val="00770905"/>
    <w:rsid w:val="00771B64"/>
    <w:rsid w:val="0077331F"/>
    <w:rsid w:val="00773787"/>
    <w:rsid w:val="00774A3F"/>
    <w:rsid w:val="00775E63"/>
    <w:rsid w:val="00776062"/>
    <w:rsid w:val="0077642F"/>
    <w:rsid w:val="007769DC"/>
    <w:rsid w:val="00776AA4"/>
    <w:rsid w:val="0077774B"/>
    <w:rsid w:val="00777ACA"/>
    <w:rsid w:val="00777FF5"/>
    <w:rsid w:val="007802E3"/>
    <w:rsid w:val="0078294D"/>
    <w:rsid w:val="00783CE1"/>
    <w:rsid w:val="00786C75"/>
    <w:rsid w:val="00787407"/>
    <w:rsid w:val="00790B0B"/>
    <w:rsid w:val="00794736"/>
    <w:rsid w:val="007A0F2B"/>
    <w:rsid w:val="007A1BAB"/>
    <w:rsid w:val="007A25B2"/>
    <w:rsid w:val="007A48D2"/>
    <w:rsid w:val="007A502C"/>
    <w:rsid w:val="007A6421"/>
    <w:rsid w:val="007A737C"/>
    <w:rsid w:val="007B0502"/>
    <w:rsid w:val="007B0C48"/>
    <w:rsid w:val="007B17B2"/>
    <w:rsid w:val="007B2D8F"/>
    <w:rsid w:val="007B44DF"/>
    <w:rsid w:val="007B5F97"/>
    <w:rsid w:val="007B6F96"/>
    <w:rsid w:val="007C1315"/>
    <w:rsid w:val="007C166F"/>
    <w:rsid w:val="007C183D"/>
    <w:rsid w:val="007C3A45"/>
    <w:rsid w:val="007C6FEC"/>
    <w:rsid w:val="007D0840"/>
    <w:rsid w:val="007D1793"/>
    <w:rsid w:val="007D21F2"/>
    <w:rsid w:val="007D2756"/>
    <w:rsid w:val="007D5997"/>
    <w:rsid w:val="007D72A1"/>
    <w:rsid w:val="007D79DE"/>
    <w:rsid w:val="007D7CFE"/>
    <w:rsid w:val="007D7D46"/>
    <w:rsid w:val="007E1E8E"/>
    <w:rsid w:val="007E2252"/>
    <w:rsid w:val="007E2263"/>
    <w:rsid w:val="007E33C1"/>
    <w:rsid w:val="007E3B8B"/>
    <w:rsid w:val="007E3EC5"/>
    <w:rsid w:val="007E6277"/>
    <w:rsid w:val="007E6DB2"/>
    <w:rsid w:val="007E6DC1"/>
    <w:rsid w:val="007F041F"/>
    <w:rsid w:val="007F0F69"/>
    <w:rsid w:val="007F16B3"/>
    <w:rsid w:val="007F1A4C"/>
    <w:rsid w:val="007F1AE6"/>
    <w:rsid w:val="007F209E"/>
    <w:rsid w:val="007F267A"/>
    <w:rsid w:val="007F3328"/>
    <w:rsid w:val="007F372B"/>
    <w:rsid w:val="007F3BC7"/>
    <w:rsid w:val="007F4468"/>
    <w:rsid w:val="007F5E68"/>
    <w:rsid w:val="00801715"/>
    <w:rsid w:val="0080274C"/>
    <w:rsid w:val="00804090"/>
    <w:rsid w:val="00804414"/>
    <w:rsid w:val="00805586"/>
    <w:rsid w:val="00806BD4"/>
    <w:rsid w:val="00812764"/>
    <w:rsid w:val="00814D4C"/>
    <w:rsid w:val="008157D1"/>
    <w:rsid w:val="00816B59"/>
    <w:rsid w:val="008170D7"/>
    <w:rsid w:val="00817959"/>
    <w:rsid w:val="008206B1"/>
    <w:rsid w:val="008224BA"/>
    <w:rsid w:val="00823156"/>
    <w:rsid w:val="00824960"/>
    <w:rsid w:val="00824D87"/>
    <w:rsid w:val="00825082"/>
    <w:rsid w:val="008256DC"/>
    <w:rsid w:val="008257B1"/>
    <w:rsid w:val="00827388"/>
    <w:rsid w:val="008302FC"/>
    <w:rsid w:val="008306B2"/>
    <w:rsid w:val="0083110B"/>
    <w:rsid w:val="00832877"/>
    <w:rsid w:val="00833383"/>
    <w:rsid w:val="00833595"/>
    <w:rsid w:val="008342ED"/>
    <w:rsid w:val="00834522"/>
    <w:rsid w:val="008356B2"/>
    <w:rsid w:val="008364FE"/>
    <w:rsid w:val="0083657E"/>
    <w:rsid w:val="00837363"/>
    <w:rsid w:val="008401CA"/>
    <w:rsid w:val="008401F2"/>
    <w:rsid w:val="00841D7F"/>
    <w:rsid w:val="008427A7"/>
    <w:rsid w:val="00843F04"/>
    <w:rsid w:val="008448B0"/>
    <w:rsid w:val="00846164"/>
    <w:rsid w:val="00846953"/>
    <w:rsid w:val="0084715E"/>
    <w:rsid w:val="008471AB"/>
    <w:rsid w:val="00847471"/>
    <w:rsid w:val="0085003B"/>
    <w:rsid w:val="00850234"/>
    <w:rsid w:val="00853CEC"/>
    <w:rsid w:val="00853E1B"/>
    <w:rsid w:val="00854C24"/>
    <w:rsid w:val="00855FFB"/>
    <w:rsid w:val="008569E6"/>
    <w:rsid w:val="008602CA"/>
    <w:rsid w:val="00862BAF"/>
    <w:rsid w:val="00862F63"/>
    <w:rsid w:val="008633F0"/>
    <w:rsid w:val="008639E6"/>
    <w:rsid w:val="00865626"/>
    <w:rsid w:val="008706CC"/>
    <w:rsid w:val="00870798"/>
    <w:rsid w:val="00870D16"/>
    <w:rsid w:val="00870F19"/>
    <w:rsid w:val="00871F69"/>
    <w:rsid w:val="008738EE"/>
    <w:rsid w:val="00877217"/>
    <w:rsid w:val="00877B34"/>
    <w:rsid w:val="00877C79"/>
    <w:rsid w:val="008802CE"/>
    <w:rsid w:val="00880703"/>
    <w:rsid w:val="00883504"/>
    <w:rsid w:val="008839A4"/>
    <w:rsid w:val="008841F5"/>
    <w:rsid w:val="00885199"/>
    <w:rsid w:val="008853D4"/>
    <w:rsid w:val="008858DD"/>
    <w:rsid w:val="0088695D"/>
    <w:rsid w:val="00890D92"/>
    <w:rsid w:val="00895DA5"/>
    <w:rsid w:val="00896291"/>
    <w:rsid w:val="00896333"/>
    <w:rsid w:val="00897338"/>
    <w:rsid w:val="008A2EF4"/>
    <w:rsid w:val="008A477E"/>
    <w:rsid w:val="008A56CD"/>
    <w:rsid w:val="008A59A5"/>
    <w:rsid w:val="008A6CFD"/>
    <w:rsid w:val="008B01FD"/>
    <w:rsid w:val="008B0F4A"/>
    <w:rsid w:val="008B4301"/>
    <w:rsid w:val="008B5C57"/>
    <w:rsid w:val="008B62D6"/>
    <w:rsid w:val="008B7695"/>
    <w:rsid w:val="008C07DC"/>
    <w:rsid w:val="008C1067"/>
    <w:rsid w:val="008C1A9A"/>
    <w:rsid w:val="008C1FB7"/>
    <w:rsid w:val="008C1FDF"/>
    <w:rsid w:val="008C2BAF"/>
    <w:rsid w:val="008C3D33"/>
    <w:rsid w:val="008C4920"/>
    <w:rsid w:val="008C4921"/>
    <w:rsid w:val="008C53CA"/>
    <w:rsid w:val="008D1113"/>
    <w:rsid w:val="008D32A1"/>
    <w:rsid w:val="008D4322"/>
    <w:rsid w:val="008D556A"/>
    <w:rsid w:val="008D570B"/>
    <w:rsid w:val="008D636E"/>
    <w:rsid w:val="008D75A3"/>
    <w:rsid w:val="008E0F6D"/>
    <w:rsid w:val="008E46F5"/>
    <w:rsid w:val="008E586A"/>
    <w:rsid w:val="008E6486"/>
    <w:rsid w:val="008E65A9"/>
    <w:rsid w:val="008E7E26"/>
    <w:rsid w:val="008F3009"/>
    <w:rsid w:val="008F36D3"/>
    <w:rsid w:val="008F4C01"/>
    <w:rsid w:val="008F75C7"/>
    <w:rsid w:val="008F77DA"/>
    <w:rsid w:val="00900AE1"/>
    <w:rsid w:val="0090116D"/>
    <w:rsid w:val="00901F2F"/>
    <w:rsid w:val="00903ECD"/>
    <w:rsid w:val="00903EF0"/>
    <w:rsid w:val="009048DC"/>
    <w:rsid w:val="00904C0E"/>
    <w:rsid w:val="00906C40"/>
    <w:rsid w:val="009074DF"/>
    <w:rsid w:val="009075FD"/>
    <w:rsid w:val="00907D54"/>
    <w:rsid w:val="0091076F"/>
    <w:rsid w:val="00911A00"/>
    <w:rsid w:val="00911EEA"/>
    <w:rsid w:val="009165B6"/>
    <w:rsid w:val="00920005"/>
    <w:rsid w:val="0092048C"/>
    <w:rsid w:val="009212BC"/>
    <w:rsid w:val="0092136D"/>
    <w:rsid w:val="00921A94"/>
    <w:rsid w:val="00922DC0"/>
    <w:rsid w:val="0092442C"/>
    <w:rsid w:val="00924C6A"/>
    <w:rsid w:val="0092593D"/>
    <w:rsid w:val="00927F94"/>
    <w:rsid w:val="00930139"/>
    <w:rsid w:val="009305F6"/>
    <w:rsid w:val="009317B6"/>
    <w:rsid w:val="00932D29"/>
    <w:rsid w:val="00932EEE"/>
    <w:rsid w:val="009333EE"/>
    <w:rsid w:val="009348AA"/>
    <w:rsid w:val="00934BA8"/>
    <w:rsid w:val="00935F14"/>
    <w:rsid w:val="0093606F"/>
    <w:rsid w:val="009364A1"/>
    <w:rsid w:val="00936C66"/>
    <w:rsid w:val="00937D0E"/>
    <w:rsid w:val="0094166D"/>
    <w:rsid w:val="00941F66"/>
    <w:rsid w:val="00942A30"/>
    <w:rsid w:val="00943540"/>
    <w:rsid w:val="00944A5D"/>
    <w:rsid w:val="0094687A"/>
    <w:rsid w:val="009508EB"/>
    <w:rsid w:val="00951497"/>
    <w:rsid w:val="00952646"/>
    <w:rsid w:val="0095407A"/>
    <w:rsid w:val="009558BC"/>
    <w:rsid w:val="009600D9"/>
    <w:rsid w:val="00960C6C"/>
    <w:rsid w:val="009658FA"/>
    <w:rsid w:val="00965A78"/>
    <w:rsid w:val="00966302"/>
    <w:rsid w:val="0096663B"/>
    <w:rsid w:val="00967772"/>
    <w:rsid w:val="00971766"/>
    <w:rsid w:val="00972B2D"/>
    <w:rsid w:val="00973BFA"/>
    <w:rsid w:val="00976844"/>
    <w:rsid w:val="00980912"/>
    <w:rsid w:val="00981E00"/>
    <w:rsid w:val="00982939"/>
    <w:rsid w:val="00982C73"/>
    <w:rsid w:val="00983A93"/>
    <w:rsid w:val="00983D7D"/>
    <w:rsid w:val="009842D3"/>
    <w:rsid w:val="00984449"/>
    <w:rsid w:val="009847CD"/>
    <w:rsid w:val="009852F7"/>
    <w:rsid w:val="00990F57"/>
    <w:rsid w:val="009917AF"/>
    <w:rsid w:val="0099219E"/>
    <w:rsid w:val="00992985"/>
    <w:rsid w:val="00993548"/>
    <w:rsid w:val="00993D25"/>
    <w:rsid w:val="00993D50"/>
    <w:rsid w:val="00995A05"/>
    <w:rsid w:val="00995BB1"/>
    <w:rsid w:val="00996D14"/>
    <w:rsid w:val="00997355"/>
    <w:rsid w:val="009973C5"/>
    <w:rsid w:val="00997B89"/>
    <w:rsid w:val="009A28F4"/>
    <w:rsid w:val="009A35F7"/>
    <w:rsid w:val="009A4844"/>
    <w:rsid w:val="009A48D7"/>
    <w:rsid w:val="009A5B4E"/>
    <w:rsid w:val="009A5F32"/>
    <w:rsid w:val="009A6014"/>
    <w:rsid w:val="009A6FA8"/>
    <w:rsid w:val="009B05BF"/>
    <w:rsid w:val="009B0644"/>
    <w:rsid w:val="009B1442"/>
    <w:rsid w:val="009B3B9D"/>
    <w:rsid w:val="009B42C1"/>
    <w:rsid w:val="009B55B7"/>
    <w:rsid w:val="009B7491"/>
    <w:rsid w:val="009C2715"/>
    <w:rsid w:val="009C3E4E"/>
    <w:rsid w:val="009C6348"/>
    <w:rsid w:val="009C6959"/>
    <w:rsid w:val="009C7C60"/>
    <w:rsid w:val="009D0911"/>
    <w:rsid w:val="009D0D63"/>
    <w:rsid w:val="009D35A4"/>
    <w:rsid w:val="009D3C2A"/>
    <w:rsid w:val="009D6E4C"/>
    <w:rsid w:val="009E0FB7"/>
    <w:rsid w:val="009E1374"/>
    <w:rsid w:val="009E17C7"/>
    <w:rsid w:val="009E1B24"/>
    <w:rsid w:val="009E1D82"/>
    <w:rsid w:val="009E5CB5"/>
    <w:rsid w:val="009E5CF2"/>
    <w:rsid w:val="009E6433"/>
    <w:rsid w:val="009E6E0F"/>
    <w:rsid w:val="009F0B81"/>
    <w:rsid w:val="009F1DB7"/>
    <w:rsid w:val="009F4687"/>
    <w:rsid w:val="009F4BCB"/>
    <w:rsid w:val="009F7FA8"/>
    <w:rsid w:val="00A000A5"/>
    <w:rsid w:val="00A000BF"/>
    <w:rsid w:val="00A00115"/>
    <w:rsid w:val="00A01F83"/>
    <w:rsid w:val="00A03EC6"/>
    <w:rsid w:val="00A049F9"/>
    <w:rsid w:val="00A05523"/>
    <w:rsid w:val="00A05A6C"/>
    <w:rsid w:val="00A07246"/>
    <w:rsid w:val="00A07B46"/>
    <w:rsid w:val="00A10D71"/>
    <w:rsid w:val="00A116C1"/>
    <w:rsid w:val="00A13BCF"/>
    <w:rsid w:val="00A1442A"/>
    <w:rsid w:val="00A14BB8"/>
    <w:rsid w:val="00A179C0"/>
    <w:rsid w:val="00A17BAF"/>
    <w:rsid w:val="00A17F4E"/>
    <w:rsid w:val="00A20CDD"/>
    <w:rsid w:val="00A21B47"/>
    <w:rsid w:val="00A21F94"/>
    <w:rsid w:val="00A2294C"/>
    <w:rsid w:val="00A2389A"/>
    <w:rsid w:val="00A23C7B"/>
    <w:rsid w:val="00A24341"/>
    <w:rsid w:val="00A24839"/>
    <w:rsid w:val="00A265A0"/>
    <w:rsid w:val="00A2718C"/>
    <w:rsid w:val="00A311DA"/>
    <w:rsid w:val="00A3419C"/>
    <w:rsid w:val="00A34926"/>
    <w:rsid w:val="00A34FAE"/>
    <w:rsid w:val="00A358C6"/>
    <w:rsid w:val="00A36223"/>
    <w:rsid w:val="00A37D28"/>
    <w:rsid w:val="00A404CF"/>
    <w:rsid w:val="00A42395"/>
    <w:rsid w:val="00A42E82"/>
    <w:rsid w:val="00A43034"/>
    <w:rsid w:val="00A436D9"/>
    <w:rsid w:val="00A439EA"/>
    <w:rsid w:val="00A44DCB"/>
    <w:rsid w:val="00A44E17"/>
    <w:rsid w:val="00A454E4"/>
    <w:rsid w:val="00A46018"/>
    <w:rsid w:val="00A46873"/>
    <w:rsid w:val="00A4704D"/>
    <w:rsid w:val="00A524A3"/>
    <w:rsid w:val="00A52C8B"/>
    <w:rsid w:val="00A53594"/>
    <w:rsid w:val="00A53CD8"/>
    <w:rsid w:val="00A53F40"/>
    <w:rsid w:val="00A60DB6"/>
    <w:rsid w:val="00A6403D"/>
    <w:rsid w:val="00A64E5C"/>
    <w:rsid w:val="00A66B80"/>
    <w:rsid w:val="00A67AFD"/>
    <w:rsid w:val="00A7054B"/>
    <w:rsid w:val="00A71616"/>
    <w:rsid w:val="00A719D1"/>
    <w:rsid w:val="00A72A1D"/>
    <w:rsid w:val="00A72F56"/>
    <w:rsid w:val="00A731B4"/>
    <w:rsid w:val="00A75C01"/>
    <w:rsid w:val="00A75D45"/>
    <w:rsid w:val="00A7642F"/>
    <w:rsid w:val="00A766B7"/>
    <w:rsid w:val="00A767DE"/>
    <w:rsid w:val="00A7681E"/>
    <w:rsid w:val="00A80117"/>
    <w:rsid w:val="00A808E0"/>
    <w:rsid w:val="00A80E8D"/>
    <w:rsid w:val="00A81BA8"/>
    <w:rsid w:val="00A83491"/>
    <w:rsid w:val="00A8352F"/>
    <w:rsid w:val="00A854D6"/>
    <w:rsid w:val="00A856BA"/>
    <w:rsid w:val="00A866DE"/>
    <w:rsid w:val="00A86819"/>
    <w:rsid w:val="00A868C1"/>
    <w:rsid w:val="00A87BCC"/>
    <w:rsid w:val="00A87DDC"/>
    <w:rsid w:val="00A90AA0"/>
    <w:rsid w:val="00A90DD9"/>
    <w:rsid w:val="00A926DD"/>
    <w:rsid w:val="00A941BF"/>
    <w:rsid w:val="00AA34B2"/>
    <w:rsid w:val="00AA56B3"/>
    <w:rsid w:val="00AB0045"/>
    <w:rsid w:val="00AB2D0C"/>
    <w:rsid w:val="00AB65D6"/>
    <w:rsid w:val="00AB700B"/>
    <w:rsid w:val="00AC37D3"/>
    <w:rsid w:val="00AC3B1C"/>
    <w:rsid w:val="00AC4E8D"/>
    <w:rsid w:val="00AC517B"/>
    <w:rsid w:val="00AC6B12"/>
    <w:rsid w:val="00AD1B34"/>
    <w:rsid w:val="00AD28AC"/>
    <w:rsid w:val="00AD2EE3"/>
    <w:rsid w:val="00AD3DC3"/>
    <w:rsid w:val="00AD54C2"/>
    <w:rsid w:val="00AD67CD"/>
    <w:rsid w:val="00AD7D81"/>
    <w:rsid w:val="00AE1320"/>
    <w:rsid w:val="00AE29D0"/>
    <w:rsid w:val="00AE2D79"/>
    <w:rsid w:val="00AE2E0B"/>
    <w:rsid w:val="00AE3574"/>
    <w:rsid w:val="00AE714E"/>
    <w:rsid w:val="00AF09C7"/>
    <w:rsid w:val="00AF120C"/>
    <w:rsid w:val="00AF24F8"/>
    <w:rsid w:val="00AF2EE7"/>
    <w:rsid w:val="00AF3656"/>
    <w:rsid w:val="00AF5262"/>
    <w:rsid w:val="00AF542A"/>
    <w:rsid w:val="00AF6414"/>
    <w:rsid w:val="00AF71B6"/>
    <w:rsid w:val="00AF7EF3"/>
    <w:rsid w:val="00B001A3"/>
    <w:rsid w:val="00B0061A"/>
    <w:rsid w:val="00B00876"/>
    <w:rsid w:val="00B03C92"/>
    <w:rsid w:val="00B054B8"/>
    <w:rsid w:val="00B06F30"/>
    <w:rsid w:val="00B0746C"/>
    <w:rsid w:val="00B075FF"/>
    <w:rsid w:val="00B10725"/>
    <w:rsid w:val="00B11EDC"/>
    <w:rsid w:val="00B124AB"/>
    <w:rsid w:val="00B14F0C"/>
    <w:rsid w:val="00B1504B"/>
    <w:rsid w:val="00B17443"/>
    <w:rsid w:val="00B202DB"/>
    <w:rsid w:val="00B207AC"/>
    <w:rsid w:val="00B211DE"/>
    <w:rsid w:val="00B215D3"/>
    <w:rsid w:val="00B21ED8"/>
    <w:rsid w:val="00B23718"/>
    <w:rsid w:val="00B23CC1"/>
    <w:rsid w:val="00B25055"/>
    <w:rsid w:val="00B2682F"/>
    <w:rsid w:val="00B31514"/>
    <w:rsid w:val="00B320DC"/>
    <w:rsid w:val="00B33933"/>
    <w:rsid w:val="00B34285"/>
    <w:rsid w:val="00B3449F"/>
    <w:rsid w:val="00B4138A"/>
    <w:rsid w:val="00B41F53"/>
    <w:rsid w:val="00B431AC"/>
    <w:rsid w:val="00B43BD1"/>
    <w:rsid w:val="00B4453F"/>
    <w:rsid w:val="00B44F69"/>
    <w:rsid w:val="00B4519D"/>
    <w:rsid w:val="00B4530C"/>
    <w:rsid w:val="00B477A3"/>
    <w:rsid w:val="00B5140F"/>
    <w:rsid w:val="00B51932"/>
    <w:rsid w:val="00B5353C"/>
    <w:rsid w:val="00B554FB"/>
    <w:rsid w:val="00B56021"/>
    <w:rsid w:val="00B568B1"/>
    <w:rsid w:val="00B56CA3"/>
    <w:rsid w:val="00B600CC"/>
    <w:rsid w:val="00B60169"/>
    <w:rsid w:val="00B60697"/>
    <w:rsid w:val="00B6177E"/>
    <w:rsid w:val="00B621A4"/>
    <w:rsid w:val="00B62F96"/>
    <w:rsid w:val="00B6419C"/>
    <w:rsid w:val="00B64C8E"/>
    <w:rsid w:val="00B66D5C"/>
    <w:rsid w:val="00B67009"/>
    <w:rsid w:val="00B67E56"/>
    <w:rsid w:val="00B71187"/>
    <w:rsid w:val="00B732DC"/>
    <w:rsid w:val="00B74BDB"/>
    <w:rsid w:val="00B74E6E"/>
    <w:rsid w:val="00B757A7"/>
    <w:rsid w:val="00B76435"/>
    <w:rsid w:val="00B7686D"/>
    <w:rsid w:val="00B76922"/>
    <w:rsid w:val="00B8023D"/>
    <w:rsid w:val="00B80AC1"/>
    <w:rsid w:val="00B81A86"/>
    <w:rsid w:val="00B82105"/>
    <w:rsid w:val="00B82B69"/>
    <w:rsid w:val="00B83BF0"/>
    <w:rsid w:val="00B873C5"/>
    <w:rsid w:val="00B87409"/>
    <w:rsid w:val="00B87577"/>
    <w:rsid w:val="00B92E41"/>
    <w:rsid w:val="00B94C88"/>
    <w:rsid w:val="00B95938"/>
    <w:rsid w:val="00B959AA"/>
    <w:rsid w:val="00B95A2F"/>
    <w:rsid w:val="00B9714D"/>
    <w:rsid w:val="00BA0062"/>
    <w:rsid w:val="00BA1B0A"/>
    <w:rsid w:val="00BA2B37"/>
    <w:rsid w:val="00BA47C7"/>
    <w:rsid w:val="00BA48C4"/>
    <w:rsid w:val="00BA4971"/>
    <w:rsid w:val="00BA66E4"/>
    <w:rsid w:val="00BA6846"/>
    <w:rsid w:val="00BA6CDD"/>
    <w:rsid w:val="00BA729F"/>
    <w:rsid w:val="00BB0239"/>
    <w:rsid w:val="00BB0AC6"/>
    <w:rsid w:val="00BB2D5F"/>
    <w:rsid w:val="00BB36D7"/>
    <w:rsid w:val="00BB382C"/>
    <w:rsid w:val="00BB54DB"/>
    <w:rsid w:val="00BB56D4"/>
    <w:rsid w:val="00BB6470"/>
    <w:rsid w:val="00BB725C"/>
    <w:rsid w:val="00BC04C9"/>
    <w:rsid w:val="00BC1C44"/>
    <w:rsid w:val="00BC2A44"/>
    <w:rsid w:val="00BC6458"/>
    <w:rsid w:val="00BC6494"/>
    <w:rsid w:val="00BC696D"/>
    <w:rsid w:val="00BD015C"/>
    <w:rsid w:val="00BD1F33"/>
    <w:rsid w:val="00BD4D53"/>
    <w:rsid w:val="00BD6665"/>
    <w:rsid w:val="00BE09BB"/>
    <w:rsid w:val="00BE29BB"/>
    <w:rsid w:val="00BE3789"/>
    <w:rsid w:val="00BE3B57"/>
    <w:rsid w:val="00BE703F"/>
    <w:rsid w:val="00BE73D8"/>
    <w:rsid w:val="00BE7D2F"/>
    <w:rsid w:val="00BF0636"/>
    <w:rsid w:val="00BF0EC5"/>
    <w:rsid w:val="00BF270F"/>
    <w:rsid w:val="00BF5B0D"/>
    <w:rsid w:val="00C0159F"/>
    <w:rsid w:val="00C01F8D"/>
    <w:rsid w:val="00C03C80"/>
    <w:rsid w:val="00C043D1"/>
    <w:rsid w:val="00C04EB1"/>
    <w:rsid w:val="00C057F3"/>
    <w:rsid w:val="00C05FD5"/>
    <w:rsid w:val="00C11A37"/>
    <w:rsid w:val="00C11E7D"/>
    <w:rsid w:val="00C13251"/>
    <w:rsid w:val="00C139D7"/>
    <w:rsid w:val="00C141E8"/>
    <w:rsid w:val="00C1420E"/>
    <w:rsid w:val="00C1536B"/>
    <w:rsid w:val="00C15888"/>
    <w:rsid w:val="00C20696"/>
    <w:rsid w:val="00C21E38"/>
    <w:rsid w:val="00C21E87"/>
    <w:rsid w:val="00C21F44"/>
    <w:rsid w:val="00C22323"/>
    <w:rsid w:val="00C23F10"/>
    <w:rsid w:val="00C24054"/>
    <w:rsid w:val="00C26947"/>
    <w:rsid w:val="00C27891"/>
    <w:rsid w:val="00C31197"/>
    <w:rsid w:val="00C31698"/>
    <w:rsid w:val="00C31D47"/>
    <w:rsid w:val="00C32EEB"/>
    <w:rsid w:val="00C33BA7"/>
    <w:rsid w:val="00C3401E"/>
    <w:rsid w:val="00C3467F"/>
    <w:rsid w:val="00C35AC1"/>
    <w:rsid w:val="00C4010F"/>
    <w:rsid w:val="00C410CC"/>
    <w:rsid w:val="00C423C3"/>
    <w:rsid w:val="00C44CD7"/>
    <w:rsid w:val="00C45329"/>
    <w:rsid w:val="00C45F8A"/>
    <w:rsid w:val="00C46B7D"/>
    <w:rsid w:val="00C46F68"/>
    <w:rsid w:val="00C50967"/>
    <w:rsid w:val="00C51875"/>
    <w:rsid w:val="00C53482"/>
    <w:rsid w:val="00C537B5"/>
    <w:rsid w:val="00C5624D"/>
    <w:rsid w:val="00C56844"/>
    <w:rsid w:val="00C5717F"/>
    <w:rsid w:val="00C5772D"/>
    <w:rsid w:val="00C57BFD"/>
    <w:rsid w:val="00C61B9B"/>
    <w:rsid w:val="00C62732"/>
    <w:rsid w:val="00C6517E"/>
    <w:rsid w:val="00C65375"/>
    <w:rsid w:val="00C664BA"/>
    <w:rsid w:val="00C677CB"/>
    <w:rsid w:val="00C710CF"/>
    <w:rsid w:val="00C71C51"/>
    <w:rsid w:val="00C72307"/>
    <w:rsid w:val="00C72ACD"/>
    <w:rsid w:val="00C72D2F"/>
    <w:rsid w:val="00C73EB3"/>
    <w:rsid w:val="00C744CE"/>
    <w:rsid w:val="00C748F6"/>
    <w:rsid w:val="00C74D64"/>
    <w:rsid w:val="00C75B80"/>
    <w:rsid w:val="00C763EA"/>
    <w:rsid w:val="00C76E91"/>
    <w:rsid w:val="00C80341"/>
    <w:rsid w:val="00C80F1E"/>
    <w:rsid w:val="00C83894"/>
    <w:rsid w:val="00C8463E"/>
    <w:rsid w:val="00C85044"/>
    <w:rsid w:val="00C8615B"/>
    <w:rsid w:val="00C86806"/>
    <w:rsid w:val="00C86AE2"/>
    <w:rsid w:val="00C86F02"/>
    <w:rsid w:val="00C87141"/>
    <w:rsid w:val="00C87917"/>
    <w:rsid w:val="00C87B0B"/>
    <w:rsid w:val="00C90438"/>
    <w:rsid w:val="00C91E6A"/>
    <w:rsid w:val="00C92376"/>
    <w:rsid w:val="00C92D6E"/>
    <w:rsid w:val="00C93C1E"/>
    <w:rsid w:val="00C954A2"/>
    <w:rsid w:val="00C959EA"/>
    <w:rsid w:val="00C95FAA"/>
    <w:rsid w:val="00C97B93"/>
    <w:rsid w:val="00CA1D01"/>
    <w:rsid w:val="00CA2E7D"/>
    <w:rsid w:val="00CA4A1F"/>
    <w:rsid w:val="00CB0C9F"/>
    <w:rsid w:val="00CB1F91"/>
    <w:rsid w:val="00CB37FC"/>
    <w:rsid w:val="00CB3A0C"/>
    <w:rsid w:val="00CB4FEC"/>
    <w:rsid w:val="00CB550E"/>
    <w:rsid w:val="00CB693F"/>
    <w:rsid w:val="00CB7E05"/>
    <w:rsid w:val="00CB7ECB"/>
    <w:rsid w:val="00CC0AE9"/>
    <w:rsid w:val="00CC1B89"/>
    <w:rsid w:val="00CC46E3"/>
    <w:rsid w:val="00CC7D10"/>
    <w:rsid w:val="00CD10BA"/>
    <w:rsid w:val="00CD1440"/>
    <w:rsid w:val="00CD1BE7"/>
    <w:rsid w:val="00CD2FC6"/>
    <w:rsid w:val="00CD3BC5"/>
    <w:rsid w:val="00CD4282"/>
    <w:rsid w:val="00CD4B4B"/>
    <w:rsid w:val="00CD4CE4"/>
    <w:rsid w:val="00CD5627"/>
    <w:rsid w:val="00CD6890"/>
    <w:rsid w:val="00CD6AFD"/>
    <w:rsid w:val="00CE03D6"/>
    <w:rsid w:val="00CE11A9"/>
    <w:rsid w:val="00CE53E7"/>
    <w:rsid w:val="00CE5AEA"/>
    <w:rsid w:val="00CE70ED"/>
    <w:rsid w:val="00CE7125"/>
    <w:rsid w:val="00CE73E7"/>
    <w:rsid w:val="00CE7430"/>
    <w:rsid w:val="00CE7455"/>
    <w:rsid w:val="00CE776D"/>
    <w:rsid w:val="00CF2595"/>
    <w:rsid w:val="00CF2BBA"/>
    <w:rsid w:val="00CF32C0"/>
    <w:rsid w:val="00CF40FF"/>
    <w:rsid w:val="00CF4E56"/>
    <w:rsid w:val="00CF5673"/>
    <w:rsid w:val="00CF5E6D"/>
    <w:rsid w:val="00CF71C6"/>
    <w:rsid w:val="00CF724E"/>
    <w:rsid w:val="00CF7585"/>
    <w:rsid w:val="00D00C44"/>
    <w:rsid w:val="00D00EC3"/>
    <w:rsid w:val="00D02130"/>
    <w:rsid w:val="00D041F3"/>
    <w:rsid w:val="00D04B29"/>
    <w:rsid w:val="00D05998"/>
    <w:rsid w:val="00D063FE"/>
    <w:rsid w:val="00D06F06"/>
    <w:rsid w:val="00D1073F"/>
    <w:rsid w:val="00D1171C"/>
    <w:rsid w:val="00D11FB4"/>
    <w:rsid w:val="00D136AD"/>
    <w:rsid w:val="00D14A3C"/>
    <w:rsid w:val="00D15E89"/>
    <w:rsid w:val="00D17A98"/>
    <w:rsid w:val="00D21A79"/>
    <w:rsid w:val="00D21A91"/>
    <w:rsid w:val="00D224B1"/>
    <w:rsid w:val="00D22CC9"/>
    <w:rsid w:val="00D2319C"/>
    <w:rsid w:val="00D2515C"/>
    <w:rsid w:val="00D26AD4"/>
    <w:rsid w:val="00D2792E"/>
    <w:rsid w:val="00D27DD3"/>
    <w:rsid w:val="00D31104"/>
    <w:rsid w:val="00D3739F"/>
    <w:rsid w:val="00D40233"/>
    <w:rsid w:val="00D4282A"/>
    <w:rsid w:val="00D42FD1"/>
    <w:rsid w:val="00D43466"/>
    <w:rsid w:val="00D43BC8"/>
    <w:rsid w:val="00D4588F"/>
    <w:rsid w:val="00D466DF"/>
    <w:rsid w:val="00D50126"/>
    <w:rsid w:val="00D50F23"/>
    <w:rsid w:val="00D51FC7"/>
    <w:rsid w:val="00D527BA"/>
    <w:rsid w:val="00D53CBD"/>
    <w:rsid w:val="00D54635"/>
    <w:rsid w:val="00D557CC"/>
    <w:rsid w:val="00D565E4"/>
    <w:rsid w:val="00D56BD2"/>
    <w:rsid w:val="00D57BDB"/>
    <w:rsid w:val="00D6036D"/>
    <w:rsid w:val="00D6046C"/>
    <w:rsid w:val="00D61ABF"/>
    <w:rsid w:val="00D6240E"/>
    <w:rsid w:val="00D63150"/>
    <w:rsid w:val="00D634D3"/>
    <w:rsid w:val="00D63AE3"/>
    <w:rsid w:val="00D64944"/>
    <w:rsid w:val="00D64BA6"/>
    <w:rsid w:val="00D658C2"/>
    <w:rsid w:val="00D70409"/>
    <w:rsid w:val="00D70914"/>
    <w:rsid w:val="00D70D25"/>
    <w:rsid w:val="00D71A08"/>
    <w:rsid w:val="00D71B2A"/>
    <w:rsid w:val="00D71CE2"/>
    <w:rsid w:val="00D74ED7"/>
    <w:rsid w:val="00D76812"/>
    <w:rsid w:val="00D770C0"/>
    <w:rsid w:val="00D776B9"/>
    <w:rsid w:val="00D77A7D"/>
    <w:rsid w:val="00D80B45"/>
    <w:rsid w:val="00D81CD1"/>
    <w:rsid w:val="00D82A9C"/>
    <w:rsid w:val="00D83069"/>
    <w:rsid w:val="00D83699"/>
    <w:rsid w:val="00D839A5"/>
    <w:rsid w:val="00D854D1"/>
    <w:rsid w:val="00D85732"/>
    <w:rsid w:val="00D862EC"/>
    <w:rsid w:val="00D86B47"/>
    <w:rsid w:val="00D910B7"/>
    <w:rsid w:val="00D91CBA"/>
    <w:rsid w:val="00D93204"/>
    <w:rsid w:val="00D93883"/>
    <w:rsid w:val="00D93BE1"/>
    <w:rsid w:val="00D97489"/>
    <w:rsid w:val="00D97C1F"/>
    <w:rsid w:val="00DA0351"/>
    <w:rsid w:val="00DA04D1"/>
    <w:rsid w:val="00DA107F"/>
    <w:rsid w:val="00DA149D"/>
    <w:rsid w:val="00DA1F56"/>
    <w:rsid w:val="00DA2158"/>
    <w:rsid w:val="00DA4DE0"/>
    <w:rsid w:val="00DA53BF"/>
    <w:rsid w:val="00DA663D"/>
    <w:rsid w:val="00DB2D84"/>
    <w:rsid w:val="00DB33B3"/>
    <w:rsid w:val="00DB3594"/>
    <w:rsid w:val="00DB50D5"/>
    <w:rsid w:val="00DB5C65"/>
    <w:rsid w:val="00DB6CC3"/>
    <w:rsid w:val="00DB6F33"/>
    <w:rsid w:val="00DC0DFE"/>
    <w:rsid w:val="00DC14B9"/>
    <w:rsid w:val="00DC1C48"/>
    <w:rsid w:val="00DC2BF6"/>
    <w:rsid w:val="00DC3F1B"/>
    <w:rsid w:val="00DC7626"/>
    <w:rsid w:val="00DC7EDD"/>
    <w:rsid w:val="00DD21B1"/>
    <w:rsid w:val="00DD29E5"/>
    <w:rsid w:val="00DD3328"/>
    <w:rsid w:val="00DD5A5D"/>
    <w:rsid w:val="00DD5D9D"/>
    <w:rsid w:val="00DE0386"/>
    <w:rsid w:val="00DE13B7"/>
    <w:rsid w:val="00DE2067"/>
    <w:rsid w:val="00DE2C6A"/>
    <w:rsid w:val="00DE6475"/>
    <w:rsid w:val="00DE6940"/>
    <w:rsid w:val="00DF00B5"/>
    <w:rsid w:val="00DF0778"/>
    <w:rsid w:val="00DF0986"/>
    <w:rsid w:val="00DF19D9"/>
    <w:rsid w:val="00DF1FE6"/>
    <w:rsid w:val="00DF26E9"/>
    <w:rsid w:val="00DF3793"/>
    <w:rsid w:val="00DF3FB4"/>
    <w:rsid w:val="00DF5F21"/>
    <w:rsid w:val="00DF689F"/>
    <w:rsid w:val="00DF7F0F"/>
    <w:rsid w:val="00E0108B"/>
    <w:rsid w:val="00E0392A"/>
    <w:rsid w:val="00E03B68"/>
    <w:rsid w:val="00E0629E"/>
    <w:rsid w:val="00E063B0"/>
    <w:rsid w:val="00E06855"/>
    <w:rsid w:val="00E07F80"/>
    <w:rsid w:val="00E101E9"/>
    <w:rsid w:val="00E11FD7"/>
    <w:rsid w:val="00E12A92"/>
    <w:rsid w:val="00E12D28"/>
    <w:rsid w:val="00E130AE"/>
    <w:rsid w:val="00E13FF0"/>
    <w:rsid w:val="00E14451"/>
    <w:rsid w:val="00E14784"/>
    <w:rsid w:val="00E152B9"/>
    <w:rsid w:val="00E152FE"/>
    <w:rsid w:val="00E15833"/>
    <w:rsid w:val="00E15FE6"/>
    <w:rsid w:val="00E17AF9"/>
    <w:rsid w:val="00E219BB"/>
    <w:rsid w:val="00E23A83"/>
    <w:rsid w:val="00E23BBC"/>
    <w:rsid w:val="00E24A33"/>
    <w:rsid w:val="00E26344"/>
    <w:rsid w:val="00E26CBB"/>
    <w:rsid w:val="00E27AA7"/>
    <w:rsid w:val="00E32EB3"/>
    <w:rsid w:val="00E32F85"/>
    <w:rsid w:val="00E33D03"/>
    <w:rsid w:val="00E35171"/>
    <w:rsid w:val="00E365FA"/>
    <w:rsid w:val="00E37124"/>
    <w:rsid w:val="00E37D8C"/>
    <w:rsid w:val="00E402F6"/>
    <w:rsid w:val="00E40689"/>
    <w:rsid w:val="00E4080B"/>
    <w:rsid w:val="00E4115C"/>
    <w:rsid w:val="00E41CB7"/>
    <w:rsid w:val="00E42961"/>
    <w:rsid w:val="00E43F51"/>
    <w:rsid w:val="00E44787"/>
    <w:rsid w:val="00E479CE"/>
    <w:rsid w:val="00E47C0A"/>
    <w:rsid w:val="00E50321"/>
    <w:rsid w:val="00E50FD0"/>
    <w:rsid w:val="00E51637"/>
    <w:rsid w:val="00E526E7"/>
    <w:rsid w:val="00E54DF3"/>
    <w:rsid w:val="00E55A62"/>
    <w:rsid w:val="00E55AED"/>
    <w:rsid w:val="00E57097"/>
    <w:rsid w:val="00E57AF1"/>
    <w:rsid w:val="00E600C9"/>
    <w:rsid w:val="00E606B3"/>
    <w:rsid w:val="00E61127"/>
    <w:rsid w:val="00E62B1A"/>
    <w:rsid w:val="00E62C91"/>
    <w:rsid w:val="00E62FF8"/>
    <w:rsid w:val="00E642C8"/>
    <w:rsid w:val="00E647AF"/>
    <w:rsid w:val="00E65202"/>
    <w:rsid w:val="00E65F5A"/>
    <w:rsid w:val="00E66500"/>
    <w:rsid w:val="00E67AF0"/>
    <w:rsid w:val="00E70C72"/>
    <w:rsid w:val="00E713C9"/>
    <w:rsid w:val="00E71766"/>
    <w:rsid w:val="00E75658"/>
    <w:rsid w:val="00E75E1D"/>
    <w:rsid w:val="00E771FE"/>
    <w:rsid w:val="00E77FAF"/>
    <w:rsid w:val="00E8042C"/>
    <w:rsid w:val="00E80940"/>
    <w:rsid w:val="00E80BC2"/>
    <w:rsid w:val="00E812E3"/>
    <w:rsid w:val="00E816E8"/>
    <w:rsid w:val="00E8351D"/>
    <w:rsid w:val="00E8477E"/>
    <w:rsid w:val="00E84CF8"/>
    <w:rsid w:val="00E858CC"/>
    <w:rsid w:val="00E864FF"/>
    <w:rsid w:val="00E931BD"/>
    <w:rsid w:val="00E93464"/>
    <w:rsid w:val="00E934E1"/>
    <w:rsid w:val="00E947B2"/>
    <w:rsid w:val="00E94BD6"/>
    <w:rsid w:val="00E94F02"/>
    <w:rsid w:val="00E961B8"/>
    <w:rsid w:val="00E97159"/>
    <w:rsid w:val="00E97DE9"/>
    <w:rsid w:val="00EA0221"/>
    <w:rsid w:val="00EA1064"/>
    <w:rsid w:val="00EA40DD"/>
    <w:rsid w:val="00EA46B8"/>
    <w:rsid w:val="00EA539C"/>
    <w:rsid w:val="00EA66D3"/>
    <w:rsid w:val="00EB063D"/>
    <w:rsid w:val="00EB0A71"/>
    <w:rsid w:val="00EB1454"/>
    <w:rsid w:val="00EB1F06"/>
    <w:rsid w:val="00EB30BD"/>
    <w:rsid w:val="00EB3115"/>
    <w:rsid w:val="00EB53C8"/>
    <w:rsid w:val="00EB604A"/>
    <w:rsid w:val="00EB792A"/>
    <w:rsid w:val="00EB7CE3"/>
    <w:rsid w:val="00EC10BC"/>
    <w:rsid w:val="00EC27FC"/>
    <w:rsid w:val="00EC3063"/>
    <w:rsid w:val="00EC64BA"/>
    <w:rsid w:val="00EC72DD"/>
    <w:rsid w:val="00ED1379"/>
    <w:rsid w:val="00ED25B1"/>
    <w:rsid w:val="00ED25CC"/>
    <w:rsid w:val="00ED29B7"/>
    <w:rsid w:val="00ED2D37"/>
    <w:rsid w:val="00ED4553"/>
    <w:rsid w:val="00ED6FA2"/>
    <w:rsid w:val="00ED700B"/>
    <w:rsid w:val="00ED704B"/>
    <w:rsid w:val="00ED71BF"/>
    <w:rsid w:val="00EE0745"/>
    <w:rsid w:val="00EE078B"/>
    <w:rsid w:val="00EE1762"/>
    <w:rsid w:val="00EE36DB"/>
    <w:rsid w:val="00EE475F"/>
    <w:rsid w:val="00EE4AC0"/>
    <w:rsid w:val="00EE5CDD"/>
    <w:rsid w:val="00EE5FF7"/>
    <w:rsid w:val="00EE7D2F"/>
    <w:rsid w:val="00EF0265"/>
    <w:rsid w:val="00EF1A59"/>
    <w:rsid w:val="00EF35EF"/>
    <w:rsid w:val="00EF44C2"/>
    <w:rsid w:val="00EF6AB7"/>
    <w:rsid w:val="00F002C2"/>
    <w:rsid w:val="00F0086D"/>
    <w:rsid w:val="00F01116"/>
    <w:rsid w:val="00F01DE1"/>
    <w:rsid w:val="00F02D27"/>
    <w:rsid w:val="00F0387F"/>
    <w:rsid w:val="00F03A35"/>
    <w:rsid w:val="00F04E0B"/>
    <w:rsid w:val="00F04E29"/>
    <w:rsid w:val="00F04F8A"/>
    <w:rsid w:val="00F070BF"/>
    <w:rsid w:val="00F13D21"/>
    <w:rsid w:val="00F1463F"/>
    <w:rsid w:val="00F15674"/>
    <w:rsid w:val="00F15B34"/>
    <w:rsid w:val="00F16B3E"/>
    <w:rsid w:val="00F16CB9"/>
    <w:rsid w:val="00F2041A"/>
    <w:rsid w:val="00F21E9A"/>
    <w:rsid w:val="00F21EE4"/>
    <w:rsid w:val="00F22945"/>
    <w:rsid w:val="00F22AE9"/>
    <w:rsid w:val="00F25362"/>
    <w:rsid w:val="00F26DA6"/>
    <w:rsid w:val="00F26EDF"/>
    <w:rsid w:val="00F300C5"/>
    <w:rsid w:val="00F30B37"/>
    <w:rsid w:val="00F30BFC"/>
    <w:rsid w:val="00F3155F"/>
    <w:rsid w:val="00F317B7"/>
    <w:rsid w:val="00F3275C"/>
    <w:rsid w:val="00F36D32"/>
    <w:rsid w:val="00F36DA3"/>
    <w:rsid w:val="00F370EB"/>
    <w:rsid w:val="00F3752C"/>
    <w:rsid w:val="00F37CF7"/>
    <w:rsid w:val="00F406EA"/>
    <w:rsid w:val="00F40A23"/>
    <w:rsid w:val="00F4260F"/>
    <w:rsid w:val="00F42DEB"/>
    <w:rsid w:val="00F432E8"/>
    <w:rsid w:val="00F43829"/>
    <w:rsid w:val="00F43D44"/>
    <w:rsid w:val="00F44C1C"/>
    <w:rsid w:val="00F44C3F"/>
    <w:rsid w:val="00F46D58"/>
    <w:rsid w:val="00F47223"/>
    <w:rsid w:val="00F4763C"/>
    <w:rsid w:val="00F4763F"/>
    <w:rsid w:val="00F47B36"/>
    <w:rsid w:val="00F52299"/>
    <w:rsid w:val="00F5362F"/>
    <w:rsid w:val="00F544BB"/>
    <w:rsid w:val="00F56752"/>
    <w:rsid w:val="00F56C1B"/>
    <w:rsid w:val="00F62BFD"/>
    <w:rsid w:val="00F646E8"/>
    <w:rsid w:val="00F64CBB"/>
    <w:rsid w:val="00F6740D"/>
    <w:rsid w:val="00F702E2"/>
    <w:rsid w:val="00F70308"/>
    <w:rsid w:val="00F71863"/>
    <w:rsid w:val="00F7188F"/>
    <w:rsid w:val="00F73631"/>
    <w:rsid w:val="00F74A2A"/>
    <w:rsid w:val="00F74FAE"/>
    <w:rsid w:val="00F753FF"/>
    <w:rsid w:val="00F75502"/>
    <w:rsid w:val="00F761DC"/>
    <w:rsid w:val="00F76761"/>
    <w:rsid w:val="00F7692F"/>
    <w:rsid w:val="00F76D6B"/>
    <w:rsid w:val="00F7712D"/>
    <w:rsid w:val="00F7744F"/>
    <w:rsid w:val="00F77B14"/>
    <w:rsid w:val="00F8047F"/>
    <w:rsid w:val="00F807EB"/>
    <w:rsid w:val="00F80D2E"/>
    <w:rsid w:val="00F82218"/>
    <w:rsid w:val="00F8261F"/>
    <w:rsid w:val="00F8287D"/>
    <w:rsid w:val="00F828DD"/>
    <w:rsid w:val="00F82F3E"/>
    <w:rsid w:val="00F839B1"/>
    <w:rsid w:val="00F86CBB"/>
    <w:rsid w:val="00F911A5"/>
    <w:rsid w:val="00F919D5"/>
    <w:rsid w:val="00F91C72"/>
    <w:rsid w:val="00F91FCE"/>
    <w:rsid w:val="00F9649C"/>
    <w:rsid w:val="00FA1097"/>
    <w:rsid w:val="00FA1CFC"/>
    <w:rsid w:val="00FA26D2"/>
    <w:rsid w:val="00FA2CBD"/>
    <w:rsid w:val="00FA32EE"/>
    <w:rsid w:val="00FA3873"/>
    <w:rsid w:val="00FA4DA4"/>
    <w:rsid w:val="00FA71F4"/>
    <w:rsid w:val="00FB0BFD"/>
    <w:rsid w:val="00FB2101"/>
    <w:rsid w:val="00FB2914"/>
    <w:rsid w:val="00FB3000"/>
    <w:rsid w:val="00FB325B"/>
    <w:rsid w:val="00FB7CF8"/>
    <w:rsid w:val="00FC0283"/>
    <w:rsid w:val="00FC09AE"/>
    <w:rsid w:val="00FC371A"/>
    <w:rsid w:val="00FC39D7"/>
    <w:rsid w:val="00FC3C41"/>
    <w:rsid w:val="00FC4221"/>
    <w:rsid w:val="00FC4C19"/>
    <w:rsid w:val="00FC565D"/>
    <w:rsid w:val="00FC6BFB"/>
    <w:rsid w:val="00FC6D11"/>
    <w:rsid w:val="00FC6E14"/>
    <w:rsid w:val="00FD0E39"/>
    <w:rsid w:val="00FD3F01"/>
    <w:rsid w:val="00FD56F9"/>
    <w:rsid w:val="00FD658A"/>
    <w:rsid w:val="00FD687C"/>
    <w:rsid w:val="00FD71F3"/>
    <w:rsid w:val="00FD7FA2"/>
    <w:rsid w:val="00FE0A4E"/>
    <w:rsid w:val="00FE0E3C"/>
    <w:rsid w:val="00FE1089"/>
    <w:rsid w:val="00FE1DDA"/>
    <w:rsid w:val="00FE4F05"/>
    <w:rsid w:val="00FE4F5B"/>
    <w:rsid w:val="00FF05D0"/>
    <w:rsid w:val="00FF079A"/>
    <w:rsid w:val="00FF2C2C"/>
    <w:rsid w:val="00FF2F2D"/>
    <w:rsid w:val="00FF3391"/>
    <w:rsid w:val="00FF499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F4E60"/>
  <w15:docId w15:val="{371B4B44-6C30-4033-9BF6-2AA3CD54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B4533"/>
    <w:pPr>
      <w:widowControl/>
      <w:overflowPunct/>
      <w:autoSpaceDE/>
      <w:autoSpaceDN/>
      <w:adjustRightInd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533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52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2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lrzxr">
    <w:name w:val="lrzxr"/>
    <w:basedOn w:val="DefaultParagraphFont"/>
    <w:rsid w:val="0082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E193-F161-4202-9AF3-79127C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Lavecchia</dc:creator>
  <cp:keywords/>
  <dc:description/>
  <cp:lastModifiedBy>Kari Lavecchia</cp:lastModifiedBy>
  <cp:revision>2</cp:revision>
  <cp:lastPrinted>2020-09-01T18:54:00Z</cp:lastPrinted>
  <dcterms:created xsi:type="dcterms:W3CDTF">2023-11-01T16:34:00Z</dcterms:created>
  <dcterms:modified xsi:type="dcterms:W3CDTF">2023-11-01T16:34:00Z</dcterms:modified>
</cp:coreProperties>
</file>